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907493" w:rsidRDefault="0010312D" w:rsidP="00907493">
      <w:pPr>
        <w:spacing w:after="0" w:line="276" w:lineRule="auto"/>
        <w:jc w:val="center"/>
        <w:rPr>
          <w:rFonts w:ascii="Times New Roman" w:hAnsi="Times New Roman" w:cs="Times New Roman"/>
          <w:sz w:val="28"/>
          <w:szCs w:val="28"/>
        </w:rPr>
      </w:pPr>
      <w:bookmarkStart w:id="0" w:name="_Hlk49769632"/>
      <w:bookmarkEnd w:id="0"/>
      <w:r w:rsidRPr="00907493">
        <w:rPr>
          <w:rFonts w:ascii="Times New Roman" w:hAnsi="Times New Roman" w:cs="Times New Roman"/>
          <w:sz w:val="28"/>
          <w:szCs w:val="28"/>
        </w:rPr>
        <w:t>ИНФОРМАЦИОНН</w:t>
      </w:r>
      <w:r w:rsidR="00214174">
        <w:rPr>
          <w:rFonts w:ascii="Times New Roman" w:hAnsi="Times New Roman" w:cs="Times New Roman"/>
          <w:sz w:val="28"/>
          <w:szCs w:val="28"/>
        </w:rPr>
        <w:t>ЫЙ</w:t>
      </w:r>
      <w:r w:rsidR="008D05D8" w:rsidRPr="00907493">
        <w:rPr>
          <w:rFonts w:ascii="Times New Roman" w:hAnsi="Times New Roman" w:cs="Times New Roman"/>
          <w:sz w:val="28"/>
          <w:szCs w:val="28"/>
        </w:rPr>
        <w:t xml:space="preserve"> </w:t>
      </w:r>
      <w:r w:rsidR="00585747">
        <w:rPr>
          <w:rFonts w:ascii="Times New Roman" w:hAnsi="Times New Roman" w:cs="Times New Roman"/>
          <w:sz w:val="28"/>
          <w:szCs w:val="28"/>
        </w:rPr>
        <w:t>ОБЗОР</w:t>
      </w:r>
    </w:p>
    <w:p w14:paraId="733296A1" w14:textId="4B79DA97" w:rsidR="000722AB" w:rsidRPr="00907493"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827540">
        <w:rPr>
          <w:rFonts w:ascii="Times New Roman" w:hAnsi="Times New Roman" w:cs="Times New Roman"/>
          <w:sz w:val="28"/>
          <w:szCs w:val="28"/>
        </w:rPr>
        <w:t>05.09</w:t>
      </w:r>
      <w:r w:rsidR="000722AB" w:rsidRPr="00907493">
        <w:rPr>
          <w:rFonts w:ascii="Times New Roman" w:hAnsi="Times New Roman" w:cs="Times New Roman"/>
          <w:sz w:val="28"/>
          <w:szCs w:val="28"/>
        </w:rPr>
        <w:t>-</w:t>
      </w:r>
      <w:r w:rsidR="00827540">
        <w:rPr>
          <w:rFonts w:ascii="Times New Roman" w:hAnsi="Times New Roman" w:cs="Times New Roman"/>
          <w:sz w:val="28"/>
          <w:szCs w:val="28"/>
        </w:rPr>
        <w:t>11</w:t>
      </w:r>
      <w:r w:rsidR="00973A07">
        <w:rPr>
          <w:rFonts w:ascii="Times New Roman" w:hAnsi="Times New Roman" w:cs="Times New Roman"/>
          <w:sz w:val="28"/>
          <w:szCs w:val="28"/>
        </w:rPr>
        <w:t>.09</w:t>
      </w:r>
      <w:r w:rsidR="000722AB" w:rsidRPr="00907493">
        <w:rPr>
          <w:rFonts w:ascii="Times New Roman" w:hAnsi="Times New Roman" w:cs="Times New Roman"/>
          <w:sz w:val="28"/>
          <w:szCs w:val="28"/>
        </w:rPr>
        <w:t>.2020</w:t>
      </w:r>
    </w:p>
    <w:p w14:paraId="648105E1" w14:textId="46DC7C99" w:rsidR="0078271D" w:rsidRDefault="0078271D" w:rsidP="00907493">
      <w:pPr>
        <w:spacing w:after="0" w:line="276" w:lineRule="auto"/>
        <w:jc w:val="center"/>
        <w:rPr>
          <w:rFonts w:ascii="Times New Roman" w:hAnsi="Times New Roman" w:cs="Times New Roman"/>
          <w:sz w:val="28"/>
          <w:szCs w:val="28"/>
        </w:rPr>
      </w:pPr>
    </w:p>
    <w:p w14:paraId="13A4E568" w14:textId="35E21F0A" w:rsidR="00F41B09" w:rsidRDefault="00F41B09" w:rsidP="00F41B09">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41B09">
        <w:rPr>
          <w:rFonts w:ascii="Times New Roman" w:hAnsi="Times New Roman" w:cs="Times New Roman"/>
          <w:sz w:val="28"/>
          <w:szCs w:val="28"/>
        </w:rPr>
        <w:t xml:space="preserve">Глава Минстроя анонсировал </w:t>
      </w:r>
      <w:r w:rsidRPr="00B769F9">
        <w:rPr>
          <w:rFonts w:ascii="Times New Roman" w:hAnsi="Times New Roman" w:cs="Times New Roman"/>
          <w:b/>
          <w:bCs/>
          <w:sz w:val="28"/>
          <w:szCs w:val="28"/>
        </w:rPr>
        <w:t>новые цели в обновленном нацпроекте.</w:t>
      </w:r>
      <w:r w:rsidRPr="00F41B09">
        <w:rPr>
          <w:rFonts w:ascii="Times New Roman" w:hAnsi="Times New Roman" w:cs="Times New Roman"/>
          <w:i/>
          <w:iCs/>
          <w:sz w:val="28"/>
          <w:szCs w:val="28"/>
        </w:rPr>
        <w:t xml:space="preserve"> </w:t>
      </w:r>
      <w:r w:rsidRPr="001D6492">
        <w:rPr>
          <w:rFonts w:ascii="Times New Roman" w:hAnsi="Times New Roman" w:cs="Times New Roman"/>
          <w:i/>
          <w:iCs/>
          <w:sz w:val="28"/>
          <w:szCs w:val="28"/>
        </w:rPr>
        <w:t>Подробнее – в п.</w:t>
      </w:r>
      <w:r>
        <w:rPr>
          <w:rFonts w:ascii="Times New Roman" w:hAnsi="Times New Roman" w:cs="Times New Roman"/>
          <w:i/>
          <w:iCs/>
          <w:sz w:val="28"/>
          <w:szCs w:val="28"/>
        </w:rPr>
        <w:t xml:space="preserve"> 4</w:t>
      </w:r>
      <w:r w:rsidRPr="001D6492">
        <w:rPr>
          <w:rFonts w:ascii="Times New Roman" w:hAnsi="Times New Roman" w:cs="Times New Roman"/>
          <w:i/>
          <w:iCs/>
          <w:sz w:val="28"/>
          <w:szCs w:val="28"/>
        </w:rPr>
        <w:t>.</w:t>
      </w:r>
      <w:r>
        <w:rPr>
          <w:rFonts w:ascii="Times New Roman" w:hAnsi="Times New Roman" w:cs="Times New Roman"/>
          <w:i/>
          <w:iCs/>
          <w:sz w:val="28"/>
          <w:szCs w:val="28"/>
        </w:rPr>
        <w:t>10</w:t>
      </w:r>
      <w:r w:rsidRPr="001D6492">
        <w:rPr>
          <w:rFonts w:ascii="Times New Roman" w:hAnsi="Times New Roman" w:cs="Times New Roman"/>
          <w:i/>
          <w:iCs/>
          <w:sz w:val="28"/>
          <w:szCs w:val="28"/>
        </w:rPr>
        <w:t>.</w:t>
      </w:r>
    </w:p>
    <w:p w14:paraId="2DEC8E6E" w14:textId="77777777" w:rsidR="00F41B09" w:rsidRDefault="00F41B09" w:rsidP="00907493">
      <w:pPr>
        <w:spacing w:after="0" w:line="276" w:lineRule="auto"/>
        <w:jc w:val="center"/>
        <w:rPr>
          <w:rFonts w:ascii="Times New Roman" w:hAnsi="Times New Roman" w:cs="Times New Roman"/>
          <w:sz w:val="28"/>
          <w:szCs w:val="28"/>
        </w:rPr>
      </w:pPr>
    </w:p>
    <w:p w14:paraId="447692C2" w14:textId="7952ADB8" w:rsidR="001D6492" w:rsidRPr="001D6492" w:rsidRDefault="001D6492" w:rsidP="001D6492">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1D6492">
        <w:rPr>
          <w:rFonts w:ascii="Times New Roman" w:hAnsi="Times New Roman" w:cs="Times New Roman"/>
          <w:sz w:val="28"/>
          <w:szCs w:val="28"/>
        </w:rPr>
        <w:t>Минэкономразвития подготовило пакет законопроектов, в</w:t>
      </w:r>
      <w:r>
        <w:rPr>
          <w:rFonts w:ascii="Times New Roman" w:hAnsi="Times New Roman" w:cs="Times New Roman"/>
          <w:sz w:val="28"/>
          <w:szCs w:val="28"/>
        </w:rPr>
        <w:t xml:space="preserve"> </w:t>
      </w:r>
      <w:r w:rsidRPr="001D6492">
        <w:rPr>
          <w:rFonts w:ascii="Times New Roman" w:hAnsi="Times New Roman" w:cs="Times New Roman"/>
          <w:sz w:val="28"/>
          <w:szCs w:val="28"/>
        </w:rPr>
        <w:t xml:space="preserve">которых закрепляется понятие </w:t>
      </w:r>
      <w:r w:rsidRPr="001D6492">
        <w:rPr>
          <w:rFonts w:ascii="Times New Roman" w:hAnsi="Times New Roman" w:cs="Times New Roman"/>
          <w:b/>
          <w:bCs/>
          <w:sz w:val="28"/>
          <w:szCs w:val="28"/>
        </w:rPr>
        <w:t>городской агломерации</w:t>
      </w:r>
      <w:r w:rsidRPr="001D6492">
        <w:rPr>
          <w:rFonts w:ascii="Times New Roman" w:hAnsi="Times New Roman" w:cs="Times New Roman"/>
          <w:sz w:val="28"/>
          <w:szCs w:val="28"/>
        </w:rPr>
        <w:t xml:space="preserve"> и принципы управления е</w:t>
      </w:r>
      <w:r w:rsidR="00BB7B1A">
        <w:rPr>
          <w:rFonts w:ascii="Times New Roman" w:hAnsi="Times New Roman" w:cs="Times New Roman"/>
          <w:sz w:val="28"/>
          <w:szCs w:val="28"/>
        </w:rPr>
        <w:t>ю</w:t>
      </w:r>
      <w:r w:rsidRPr="001D6492">
        <w:rPr>
          <w:rFonts w:ascii="Times New Roman" w:hAnsi="Times New Roman" w:cs="Times New Roman"/>
          <w:sz w:val="28"/>
          <w:szCs w:val="28"/>
        </w:rPr>
        <w:t>. Об этом сообщается на сайте</w:t>
      </w:r>
      <w:r>
        <w:rPr>
          <w:rFonts w:ascii="Times New Roman" w:hAnsi="Times New Roman" w:cs="Times New Roman"/>
          <w:sz w:val="28"/>
          <w:szCs w:val="28"/>
        </w:rPr>
        <w:t xml:space="preserve"> </w:t>
      </w:r>
      <w:r w:rsidRPr="001D6492">
        <w:rPr>
          <w:rFonts w:ascii="Times New Roman" w:hAnsi="Times New Roman" w:cs="Times New Roman"/>
          <w:sz w:val="28"/>
          <w:szCs w:val="28"/>
        </w:rPr>
        <w:t>ведомства.</w:t>
      </w:r>
      <w:r>
        <w:rPr>
          <w:rFonts w:ascii="Times New Roman" w:hAnsi="Times New Roman" w:cs="Times New Roman"/>
          <w:sz w:val="28"/>
          <w:szCs w:val="28"/>
        </w:rPr>
        <w:t xml:space="preserve"> </w:t>
      </w:r>
      <w:r w:rsidRPr="001D6492">
        <w:rPr>
          <w:rFonts w:ascii="Times New Roman" w:hAnsi="Times New Roman" w:cs="Times New Roman"/>
          <w:i/>
          <w:iCs/>
          <w:sz w:val="28"/>
          <w:szCs w:val="28"/>
        </w:rPr>
        <w:t>Подробнее – в п.</w:t>
      </w:r>
      <w:r w:rsidR="00372B16">
        <w:rPr>
          <w:rFonts w:ascii="Times New Roman" w:hAnsi="Times New Roman" w:cs="Times New Roman"/>
          <w:i/>
          <w:iCs/>
          <w:sz w:val="28"/>
          <w:szCs w:val="28"/>
        </w:rPr>
        <w:t xml:space="preserve"> </w:t>
      </w:r>
      <w:r w:rsidRPr="001D6492">
        <w:rPr>
          <w:rFonts w:ascii="Times New Roman" w:hAnsi="Times New Roman" w:cs="Times New Roman"/>
          <w:i/>
          <w:iCs/>
          <w:sz w:val="28"/>
          <w:szCs w:val="28"/>
        </w:rPr>
        <w:t>2.2.</w:t>
      </w:r>
    </w:p>
    <w:p w14:paraId="0AA704FA" w14:textId="6947F5FF" w:rsidR="001D6492" w:rsidRDefault="001D6492" w:rsidP="00907493">
      <w:pPr>
        <w:spacing w:after="0" w:line="276" w:lineRule="auto"/>
        <w:jc w:val="center"/>
        <w:rPr>
          <w:rFonts w:ascii="Times New Roman" w:hAnsi="Times New Roman" w:cs="Times New Roman"/>
          <w:sz w:val="28"/>
          <w:szCs w:val="28"/>
        </w:rPr>
      </w:pPr>
    </w:p>
    <w:p w14:paraId="5B285148" w14:textId="77777777" w:rsidR="004F3842" w:rsidRPr="005F70A2" w:rsidRDefault="004F3842" w:rsidP="004F3842">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70A2">
        <w:rPr>
          <w:rFonts w:ascii="Times New Roman" w:hAnsi="Times New Roman" w:cs="Times New Roman"/>
          <w:sz w:val="28"/>
          <w:szCs w:val="28"/>
        </w:rPr>
        <w:t xml:space="preserve">Депутат Госдумы </w:t>
      </w:r>
      <w:r>
        <w:rPr>
          <w:rFonts w:ascii="Times New Roman" w:hAnsi="Times New Roman" w:cs="Times New Roman"/>
          <w:sz w:val="28"/>
          <w:szCs w:val="28"/>
        </w:rPr>
        <w:t xml:space="preserve">(Яровая) </w:t>
      </w:r>
      <w:r w:rsidRPr="005F70A2">
        <w:rPr>
          <w:rFonts w:ascii="Times New Roman" w:hAnsi="Times New Roman" w:cs="Times New Roman"/>
          <w:sz w:val="28"/>
          <w:szCs w:val="28"/>
        </w:rPr>
        <w:t xml:space="preserve">продолжает продвигать свой законопроект об </w:t>
      </w:r>
      <w:r w:rsidRPr="00F80529">
        <w:rPr>
          <w:rFonts w:ascii="Times New Roman" w:hAnsi="Times New Roman" w:cs="Times New Roman"/>
          <w:b/>
          <w:bCs/>
          <w:sz w:val="28"/>
          <w:szCs w:val="28"/>
        </w:rPr>
        <w:t>ужесточении банковского контроля за использованием средств компенсационного фонда</w:t>
      </w:r>
      <w:r w:rsidRPr="005F70A2">
        <w:rPr>
          <w:rFonts w:ascii="Times New Roman" w:hAnsi="Times New Roman" w:cs="Times New Roman"/>
          <w:sz w:val="28"/>
          <w:szCs w:val="28"/>
        </w:rPr>
        <w:t xml:space="preserve"> саморегулируемых организаций</w:t>
      </w:r>
      <w:r>
        <w:rPr>
          <w:rFonts w:ascii="Times New Roman" w:hAnsi="Times New Roman" w:cs="Times New Roman"/>
          <w:sz w:val="28"/>
          <w:szCs w:val="28"/>
        </w:rPr>
        <w:t>.</w:t>
      </w:r>
      <w:r w:rsidRPr="004F3842">
        <w:rPr>
          <w:rFonts w:ascii="Times New Roman" w:hAnsi="Times New Roman" w:cs="Times New Roman"/>
          <w:i/>
          <w:iCs/>
          <w:sz w:val="28"/>
          <w:szCs w:val="28"/>
        </w:rPr>
        <w:t xml:space="preserve"> </w:t>
      </w:r>
      <w:r w:rsidRPr="001D6492">
        <w:rPr>
          <w:rFonts w:ascii="Times New Roman" w:hAnsi="Times New Roman" w:cs="Times New Roman"/>
          <w:i/>
          <w:iCs/>
          <w:sz w:val="28"/>
          <w:szCs w:val="28"/>
        </w:rPr>
        <w:t>Подробнее – в п.</w:t>
      </w:r>
      <w:r>
        <w:rPr>
          <w:rFonts w:ascii="Times New Roman" w:hAnsi="Times New Roman" w:cs="Times New Roman"/>
          <w:i/>
          <w:iCs/>
          <w:sz w:val="28"/>
          <w:szCs w:val="28"/>
        </w:rPr>
        <w:t xml:space="preserve"> </w:t>
      </w:r>
      <w:r w:rsidRPr="001D6492">
        <w:rPr>
          <w:rFonts w:ascii="Times New Roman" w:hAnsi="Times New Roman" w:cs="Times New Roman"/>
          <w:i/>
          <w:iCs/>
          <w:sz w:val="28"/>
          <w:szCs w:val="28"/>
        </w:rPr>
        <w:t>2.</w:t>
      </w:r>
      <w:r>
        <w:rPr>
          <w:rFonts w:ascii="Times New Roman" w:hAnsi="Times New Roman" w:cs="Times New Roman"/>
          <w:i/>
          <w:iCs/>
          <w:sz w:val="28"/>
          <w:szCs w:val="28"/>
        </w:rPr>
        <w:t>3</w:t>
      </w:r>
      <w:r w:rsidRPr="001D6492">
        <w:rPr>
          <w:rFonts w:ascii="Times New Roman" w:hAnsi="Times New Roman" w:cs="Times New Roman"/>
          <w:i/>
          <w:iCs/>
          <w:sz w:val="28"/>
          <w:szCs w:val="28"/>
        </w:rPr>
        <w:t>.</w:t>
      </w:r>
    </w:p>
    <w:p w14:paraId="221BD420" w14:textId="06E32CEF" w:rsidR="004F3842" w:rsidRDefault="004F3842" w:rsidP="00907493">
      <w:pPr>
        <w:spacing w:after="0" w:line="276" w:lineRule="auto"/>
        <w:jc w:val="center"/>
        <w:rPr>
          <w:rFonts w:ascii="Times New Roman" w:hAnsi="Times New Roman" w:cs="Times New Roman"/>
          <w:sz w:val="28"/>
          <w:szCs w:val="28"/>
        </w:rPr>
      </w:pPr>
    </w:p>
    <w:p w14:paraId="543F8698" w14:textId="0C5B2EE3" w:rsidR="000E2AC0" w:rsidRDefault="000E2AC0" w:rsidP="000E2AC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0529">
        <w:rPr>
          <w:rFonts w:ascii="Times New Roman" w:hAnsi="Times New Roman" w:cs="Times New Roman"/>
          <w:b/>
          <w:bCs/>
          <w:sz w:val="28"/>
          <w:szCs w:val="28"/>
        </w:rPr>
        <w:t>Ведомственный проект «Умный город»</w:t>
      </w:r>
      <w:r w:rsidRPr="000E2AC0">
        <w:rPr>
          <w:rFonts w:ascii="Times New Roman" w:hAnsi="Times New Roman" w:cs="Times New Roman"/>
          <w:sz w:val="28"/>
          <w:szCs w:val="28"/>
        </w:rPr>
        <w:t xml:space="preserve"> реализуется благодаря двум национальным проектам – «Жилье и городская среда» и «Цифровая экономика Российской Федерации». Всего в нем участвуют 209 городов – это города с численностью свыше 100 тыс. человек, административные центры субъектов Российской Федерации и «города-пилоты».</w:t>
      </w:r>
      <w:r w:rsidR="00F80529" w:rsidRPr="00F80529">
        <w:rPr>
          <w:rFonts w:ascii="Times New Roman" w:hAnsi="Times New Roman" w:cs="Times New Roman"/>
          <w:i/>
          <w:iCs/>
          <w:sz w:val="28"/>
          <w:szCs w:val="28"/>
        </w:rPr>
        <w:t xml:space="preserve"> </w:t>
      </w:r>
      <w:r w:rsidR="00F80529" w:rsidRPr="001D6492">
        <w:rPr>
          <w:rFonts w:ascii="Times New Roman" w:hAnsi="Times New Roman" w:cs="Times New Roman"/>
          <w:i/>
          <w:iCs/>
          <w:sz w:val="28"/>
          <w:szCs w:val="28"/>
        </w:rPr>
        <w:t xml:space="preserve">Подробнее – в </w:t>
      </w:r>
      <w:r w:rsidR="00F80529">
        <w:rPr>
          <w:rFonts w:ascii="Times New Roman" w:hAnsi="Times New Roman" w:cs="Times New Roman"/>
          <w:i/>
          <w:iCs/>
          <w:sz w:val="28"/>
          <w:szCs w:val="28"/>
        </w:rPr>
        <w:t>п</w:t>
      </w:r>
      <w:r w:rsidR="00F80529" w:rsidRPr="001D6492">
        <w:rPr>
          <w:rFonts w:ascii="Times New Roman" w:hAnsi="Times New Roman" w:cs="Times New Roman"/>
          <w:i/>
          <w:iCs/>
          <w:sz w:val="28"/>
          <w:szCs w:val="28"/>
        </w:rPr>
        <w:t>.</w:t>
      </w:r>
      <w:r w:rsidR="00F80529">
        <w:rPr>
          <w:rFonts w:ascii="Times New Roman" w:hAnsi="Times New Roman" w:cs="Times New Roman"/>
          <w:i/>
          <w:iCs/>
          <w:sz w:val="28"/>
          <w:szCs w:val="28"/>
        </w:rPr>
        <w:t xml:space="preserve"> 4.1</w:t>
      </w:r>
      <w:r w:rsidR="00F80529" w:rsidRPr="001D6492">
        <w:rPr>
          <w:rFonts w:ascii="Times New Roman" w:hAnsi="Times New Roman" w:cs="Times New Roman"/>
          <w:i/>
          <w:iCs/>
          <w:sz w:val="28"/>
          <w:szCs w:val="28"/>
        </w:rPr>
        <w:t>.</w:t>
      </w:r>
    </w:p>
    <w:p w14:paraId="46F6E125" w14:textId="77777777" w:rsidR="000E2AC0" w:rsidRDefault="000E2AC0" w:rsidP="00907493">
      <w:pPr>
        <w:spacing w:after="0" w:line="276" w:lineRule="auto"/>
        <w:jc w:val="center"/>
        <w:rPr>
          <w:rFonts w:ascii="Times New Roman" w:hAnsi="Times New Roman" w:cs="Times New Roman"/>
          <w:sz w:val="28"/>
          <w:szCs w:val="28"/>
        </w:rPr>
      </w:pPr>
    </w:p>
    <w:p w14:paraId="69A27849" w14:textId="7F3FE6BC" w:rsidR="00372B16" w:rsidRDefault="00372B16" w:rsidP="00372B16">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2B16">
        <w:rPr>
          <w:rFonts w:ascii="Times New Roman" w:hAnsi="Times New Roman" w:cs="Times New Roman"/>
          <w:sz w:val="28"/>
          <w:szCs w:val="28"/>
        </w:rPr>
        <w:t>Что</w:t>
      </w:r>
      <w:r>
        <w:rPr>
          <w:rFonts w:ascii="Times New Roman" w:hAnsi="Times New Roman" w:cs="Times New Roman"/>
          <w:sz w:val="28"/>
          <w:szCs w:val="28"/>
        </w:rPr>
        <w:t xml:space="preserve"> </w:t>
      </w:r>
      <w:r w:rsidRPr="00372B16">
        <w:rPr>
          <w:rFonts w:ascii="Times New Roman" w:hAnsi="Times New Roman" w:cs="Times New Roman"/>
          <w:sz w:val="28"/>
          <w:szCs w:val="28"/>
        </w:rPr>
        <w:t>предлагается изменить в</w:t>
      </w:r>
      <w:r>
        <w:rPr>
          <w:rFonts w:ascii="Times New Roman" w:hAnsi="Times New Roman" w:cs="Times New Roman"/>
          <w:sz w:val="28"/>
          <w:szCs w:val="28"/>
        </w:rPr>
        <w:t xml:space="preserve"> </w:t>
      </w:r>
      <w:r w:rsidRPr="00372B16">
        <w:rPr>
          <w:rFonts w:ascii="Times New Roman" w:hAnsi="Times New Roman" w:cs="Times New Roman"/>
          <w:sz w:val="28"/>
          <w:szCs w:val="28"/>
        </w:rPr>
        <w:t xml:space="preserve">порядке </w:t>
      </w:r>
      <w:r w:rsidRPr="00372B16">
        <w:rPr>
          <w:rFonts w:ascii="Times New Roman" w:hAnsi="Times New Roman" w:cs="Times New Roman"/>
          <w:b/>
          <w:bCs/>
          <w:sz w:val="28"/>
          <w:szCs w:val="28"/>
        </w:rPr>
        <w:t>предоставления квартир очередникам</w:t>
      </w:r>
      <w:r>
        <w:rPr>
          <w:rFonts w:ascii="Times New Roman" w:hAnsi="Times New Roman" w:cs="Times New Roman"/>
          <w:sz w:val="28"/>
          <w:szCs w:val="28"/>
        </w:rPr>
        <w:t xml:space="preserve">. </w:t>
      </w:r>
      <w:r w:rsidRPr="00372B16">
        <w:rPr>
          <w:rFonts w:ascii="Times New Roman" w:hAnsi="Times New Roman" w:cs="Times New Roman"/>
          <w:sz w:val="28"/>
          <w:szCs w:val="28"/>
        </w:rPr>
        <w:t> </w:t>
      </w:r>
      <w:r w:rsidRPr="001D6492">
        <w:rPr>
          <w:rFonts w:ascii="Times New Roman" w:hAnsi="Times New Roman" w:cs="Times New Roman"/>
          <w:i/>
          <w:iCs/>
          <w:sz w:val="28"/>
          <w:szCs w:val="28"/>
        </w:rPr>
        <w:t xml:space="preserve">Подробнее – в </w:t>
      </w:r>
      <w:r>
        <w:rPr>
          <w:rFonts w:ascii="Times New Roman" w:hAnsi="Times New Roman" w:cs="Times New Roman"/>
          <w:i/>
          <w:iCs/>
          <w:sz w:val="28"/>
          <w:szCs w:val="28"/>
        </w:rPr>
        <w:t>п</w:t>
      </w:r>
      <w:r w:rsidRPr="001D6492">
        <w:rPr>
          <w:rFonts w:ascii="Times New Roman" w:hAnsi="Times New Roman" w:cs="Times New Roman"/>
          <w:i/>
          <w:iCs/>
          <w:sz w:val="28"/>
          <w:szCs w:val="28"/>
        </w:rPr>
        <w:t>п.</w:t>
      </w:r>
      <w:r>
        <w:rPr>
          <w:rFonts w:ascii="Times New Roman" w:hAnsi="Times New Roman" w:cs="Times New Roman"/>
          <w:i/>
          <w:iCs/>
          <w:sz w:val="28"/>
          <w:szCs w:val="28"/>
        </w:rPr>
        <w:t xml:space="preserve"> 8.1, 8</w:t>
      </w:r>
      <w:r w:rsidRPr="001D6492">
        <w:rPr>
          <w:rFonts w:ascii="Times New Roman" w:hAnsi="Times New Roman" w:cs="Times New Roman"/>
          <w:i/>
          <w:iCs/>
          <w:sz w:val="28"/>
          <w:szCs w:val="28"/>
        </w:rPr>
        <w:t>.2.</w:t>
      </w:r>
    </w:p>
    <w:p w14:paraId="090C75C3" w14:textId="77777777" w:rsidR="004F3842" w:rsidRDefault="004F3842" w:rsidP="00907493">
      <w:pPr>
        <w:spacing w:after="0" w:line="276" w:lineRule="auto"/>
        <w:jc w:val="center"/>
        <w:rPr>
          <w:rFonts w:ascii="Times New Roman" w:hAnsi="Times New Roman" w:cs="Times New Roman"/>
          <w:sz w:val="28"/>
          <w:szCs w:val="28"/>
        </w:rPr>
      </w:pPr>
    </w:p>
    <w:p w14:paraId="5BC3EA5E" w14:textId="26DF87CA" w:rsidR="00804E2B" w:rsidRDefault="00804E2B"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ПРЕЗИДЕНТ</w:t>
      </w:r>
    </w:p>
    <w:p w14:paraId="686927F9" w14:textId="3F94F32E" w:rsidR="00804E2B" w:rsidRDefault="00804E2B" w:rsidP="00804E2B">
      <w:pPr>
        <w:tabs>
          <w:tab w:val="left" w:pos="851"/>
        </w:tabs>
        <w:spacing w:after="0" w:line="276" w:lineRule="auto"/>
        <w:jc w:val="both"/>
        <w:rPr>
          <w:rFonts w:ascii="Times New Roman" w:hAnsi="Times New Roman" w:cs="Times New Roman"/>
          <w:sz w:val="28"/>
          <w:szCs w:val="28"/>
        </w:rPr>
      </w:pPr>
    </w:p>
    <w:p w14:paraId="19B17A22" w14:textId="4D332B11" w:rsidR="00B80845" w:rsidRPr="00B80845" w:rsidRDefault="0009543B" w:rsidP="00B8084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8" w:history="1">
        <w:r w:rsidR="00B80845" w:rsidRPr="00B80845">
          <w:rPr>
            <w:rFonts w:ascii="Times New Roman" w:hAnsi="Times New Roman" w:cs="Times New Roman"/>
            <w:sz w:val="28"/>
            <w:szCs w:val="28"/>
          </w:rPr>
          <w:t>07.09.2020</w:t>
        </w:r>
      </w:hyperlink>
      <w:r w:rsidR="00B80845">
        <w:rPr>
          <w:rFonts w:ascii="Times New Roman" w:hAnsi="Times New Roman" w:cs="Times New Roman"/>
          <w:sz w:val="28"/>
          <w:szCs w:val="28"/>
        </w:rPr>
        <w:t xml:space="preserve"> </w:t>
      </w:r>
      <w:hyperlink r:id="rId9" w:history="1">
        <w:r w:rsidR="00B80845" w:rsidRPr="00B80845">
          <w:rPr>
            <w:rFonts w:ascii="Times New Roman" w:hAnsi="Times New Roman" w:cs="Times New Roman"/>
            <w:sz w:val="28"/>
            <w:szCs w:val="28"/>
          </w:rPr>
          <w:t>РИА Новости</w:t>
        </w:r>
        <w:r w:rsidR="00B80845">
          <w:rPr>
            <w:rFonts w:ascii="Times New Roman" w:hAnsi="Times New Roman" w:cs="Times New Roman"/>
            <w:sz w:val="28"/>
            <w:szCs w:val="28"/>
          </w:rPr>
          <w:t>.</w:t>
        </w:r>
      </w:hyperlink>
      <w:r w:rsidR="00B80845" w:rsidRPr="00B80845">
        <w:rPr>
          <w:rFonts w:ascii="Times New Roman" w:hAnsi="Times New Roman" w:cs="Times New Roman"/>
          <w:sz w:val="28"/>
          <w:szCs w:val="28"/>
        </w:rPr>
        <w:t xml:space="preserve"> </w:t>
      </w:r>
      <w:r w:rsidR="00B80845" w:rsidRPr="00B80845">
        <w:rPr>
          <w:rFonts w:ascii="Times New Roman" w:hAnsi="Times New Roman" w:cs="Times New Roman"/>
          <w:b/>
          <w:bCs/>
          <w:sz w:val="28"/>
          <w:szCs w:val="28"/>
        </w:rPr>
        <w:t xml:space="preserve">Путин поручил врио главы Калужской области поддержать </w:t>
      </w:r>
      <w:proofErr w:type="spellStart"/>
      <w:r w:rsidR="00B80845" w:rsidRPr="00B80845">
        <w:rPr>
          <w:rFonts w:ascii="Times New Roman" w:hAnsi="Times New Roman" w:cs="Times New Roman"/>
          <w:b/>
          <w:bCs/>
          <w:sz w:val="28"/>
          <w:szCs w:val="28"/>
        </w:rPr>
        <w:t>стройотрасль</w:t>
      </w:r>
      <w:proofErr w:type="spellEnd"/>
    </w:p>
    <w:p w14:paraId="2DD49A2D" w14:textId="3D4C9AC7" w:rsidR="00B80845" w:rsidRPr="00B80845" w:rsidRDefault="00B80845" w:rsidP="00B808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80845">
        <w:rPr>
          <w:rFonts w:ascii="Times New Roman" w:hAnsi="Times New Roman" w:cs="Times New Roman"/>
          <w:sz w:val="28"/>
          <w:szCs w:val="28"/>
        </w:rPr>
        <w:t>Президент РФ</w:t>
      </w:r>
      <w:r>
        <w:rPr>
          <w:rFonts w:ascii="Times New Roman" w:hAnsi="Times New Roman" w:cs="Times New Roman"/>
          <w:sz w:val="28"/>
          <w:szCs w:val="28"/>
        </w:rPr>
        <w:t xml:space="preserve"> </w:t>
      </w:r>
      <w:hyperlink r:id="rId10" w:tgtFrame="_blank" w:history="1">
        <w:r w:rsidRPr="00B80845">
          <w:rPr>
            <w:rFonts w:ascii="Times New Roman" w:hAnsi="Times New Roman" w:cs="Times New Roman"/>
            <w:sz w:val="28"/>
            <w:szCs w:val="28"/>
          </w:rPr>
          <w:t>Владимир Путин</w:t>
        </w:r>
      </w:hyperlink>
      <w:r>
        <w:rPr>
          <w:rFonts w:ascii="Times New Roman" w:hAnsi="Times New Roman" w:cs="Times New Roman"/>
          <w:sz w:val="28"/>
          <w:szCs w:val="28"/>
        </w:rPr>
        <w:t xml:space="preserve"> </w:t>
      </w:r>
      <w:r w:rsidRPr="00B80845">
        <w:rPr>
          <w:rFonts w:ascii="Times New Roman" w:hAnsi="Times New Roman" w:cs="Times New Roman"/>
          <w:sz w:val="28"/>
          <w:szCs w:val="28"/>
        </w:rPr>
        <w:t>поручил врио главы</w:t>
      </w:r>
      <w:r>
        <w:rPr>
          <w:rFonts w:ascii="Times New Roman" w:hAnsi="Times New Roman" w:cs="Times New Roman"/>
          <w:sz w:val="28"/>
          <w:szCs w:val="28"/>
        </w:rPr>
        <w:t xml:space="preserve"> </w:t>
      </w:r>
      <w:hyperlink r:id="rId11" w:tgtFrame="_blank" w:history="1">
        <w:r w:rsidRPr="00B80845">
          <w:rPr>
            <w:rFonts w:ascii="Times New Roman" w:hAnsi="Times New Roman" w:cs="Times New Roman"/>
            <w:sz w:val="28"/>
            <w:szCs w:val="28"/>
          </w:rPr>
          <w:t>Калужской области</w:t>
        </w:r>
      </w:hyperlink>
      <w:r w:rsidRPr="00B80845">
        <w:rPr>
          <w:rFonts w:ascii="Times New Roman" w:hAnsi="Times New Roman" w:cs="Times New Roman"/>
          <w:sz w:val="28"/>
          <w:szCs w:val="28"/>
        </w:rPr>
        <w:t> оказать поддержку строительной отрасли, которая испытывает сложности.</w:t>
      </w:r>
    </w:p>
    <w:p w14:paraId="502B72BC" w14:textId="77777777" w:rsidR="00B80845" w:rsidRPr="00B80845" w:rsidRDefault="00B80845" w:rsidP="00B808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80845">
        <w:rPr>
          <w:rFonts w:ascii="Times New Roman" w:hAnsi="Times New Roman" w:cs="Times New Roman"/>
          <w:sz w:val="28"/>
          <w:szCs w:val="28"/>
        </w:rPr>
        <w:t xml:space="preserve">"Хочу обратить ваше внимание на строительный комплекс. Он в целом по стране испытывает достаточно серьезные трудности, хотя в целом не такие серьезные, как мы могли бы ожидать. Но в Калужской области все-таки падение в этом секторе экономики чуть больше, чем в целом по стране, на это нужно обратить внимание и поддержать строителей", - </w:t>
      </w:r>
      <w:r w:rsidRPr="00B80845">
        <w:rPr>
          <w:rFonts w:ascii="Times New Roman" w:hAnsi="Times New Roman" w:cs="Times New Roman"/>
          <w:b/>
          <w:bCs/>
          <w:sz w:val="28"/>
          <w:szCs w:val="28"/>
        </w:rPr>
        <w:t>сказал Путин</w:t>
      </w:r>
      <w:r w:rsidRPr="00B80845">
        <w:rPr>
          <w:rFonts w:ascii="Times New Roman" w:hAnsi="Times New Roman" w:cs="Times New Roman"/>
          <w:sz w:val="28"/>
          <w:szCs w:val="28"/>
        </w:rPr>
        <w:t xml:space="preserve"> в ходе встречи с врио губернатора Калужской области Владиславом </w:t>
      </w:r>
      <w:proofErr w:type="spellStart"/>
      <w:r w:rsidRPr="00B80845">
        <w:rPr>
          <w:rFonts w:ascii="Times New Roman" w:hAnsi="Times New Roman" w:cs="Times New Roman"/>
          <w:sz w:val="28"/>
          <w:szCs w:val="28"/>
        </w:rPr>
        <w:t>Шапшой</w:t>
      </w:r>
      <w:proofErr w:type="spellEnd"/>
      <w:r w:rsidRPr="00B80845">
        <w:rPr>
          <w:rFonts w:ascii="Times New Roman" w:hAnsi="Times New Roman" w:cs="Times New Roman"/>
          <w:sz w:val="28"/>
          <w:szCs w:val="28"/>
        </w:rPr>
        <w:t xml:space="preserve"> в режиме видеоконференции.</w:t>
      </w:r>
    </w:p>
    <w:p w14:paraId="6F55695F" w14:textId="62DEA783" w:rsidR="00B80845" w:rsidRDefault="00B80845" w:rsidP="00AD64DD">
      <w:pPr>
        <w:tabs>
          <w:tab w:val="left" w:pos="851"/>
        </w:tabs>
        <w:autoSpaceDE w:val="0"/>
        <w:autoSpaceDN w:val="0"/>
        <w:adjustRightInd w:val="0"/>
        <w:spacing w:after="0" w:line="276" w:lineRule="auto"/>
        <w:jc w:val="both"/>
        <w:rPr>
          <w:rFonts w:ascii="Times New Roman" w:hAnsi="Times New Roman" w:cs="Times New Roman"/>
          <w:sz w:val="28"/>
          <w:szCs w:val="28"/>
        </w:rPr>
      </w:pPr>
    </w:p>
    <w:p w14:paraId="0430245B" w14:textId="0D60D53D" w:rsidR="008C22DE" w:rsidRPr="008C22DE" w:rsidRDefault="008C22DE" w:rsidP="008C22D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8C22DE">
        <w:rPr>
          <w:rFonts w:ascii="Times New Roman" w:hAnsi="Times New Roman" w:cs="Times New Roman"/>
          <w:sz w:val="28"/>
          <w:szCs w:val="28"/>
        </w:rPr>
        <w:t>08.09.20</w:t>
      </w:r>
      <w:r>
        <w:rPr>
          <w:rFonts w:ascii="Times New Roman" w:hAnsi="Times New Roman" w:cs="Times New Roman"/>
          <w:sz w:val="28"/>
          <w:szCs w:val="28"/>
        </w:rPr>
        <w:t>20 Строительная газета.</w:t>
      </w:r>
      <w:r w:rsidRPr="008C22DE">
        <w:rPr>
          <w:rFonts w:ascii="Times New Roman" w:hAnsi="Times New Roman" w:cs="Times New Roman"/>
          <w:sz w:val="28"/>
          <w:szCs w:val="28"/>
        </w:rPr>
        <w:t xml:space="preserve"> </w:t>
      </w:r>
      <w:r w:rsidRPr="008C22DE">
        <w:rPr>
          <w:rFonts w:ascii="Times New Roman" w:hAnsi="Times New Roman" w:cs="Times New Roman"/>
          <w:b/>
          <w:bCs/>
          <w:sz w:val="28"/>
          <w:szCs w:val="28"/>
        </w:rPr>
        <w:t>Президент поручил оперативно профинансировать объекты для защиты от паводков в Приангарье</w:t>
      </w:r>
    </w:p>
    <w:p w14:paraId="5D9FBA68" w14:textId="77777777" w:rsidR="008C22DE" w:rsidRPr="008C22DE" w:rsidRDefault="008C22DE" w:rsidP="008C22D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C22DE">
        <w:rPr>
          <w:rFonts w:ascii="Times New Roman" w:hAnsi="Times New Roman" w:cs="Times New Roman"/>
          <w:sz w:val="28"/>
          <w:szCs w:val="28"/>
        </w:rPr>
        <w:lastRenderedPageBreak/>
        <w:t>Президент России Владимир Путин поручил правительству РФ оперативно выделить средства на объекты для защиты от паводков в Приангарье. На совещании о ликвидации последствий паводка в Иркутской области глава государства назвал крайне важной задачу по обеспечению безопасности жителей региона.</w:t>
      </w:r>
    </w:p>
    <w:p w14:paraId="53BEFF12" w14:textId="77777777" w:rsidR="008C22DE" w:rsidRPr="008C22DE" w:rsidRDefault="008C22DE" w:rsidP="008C22D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C22DE">
        <w:rPr>
          <w:rFonts w:ascii="Times New Roman" w:hAnsi="Times New Roman" w:cs="Times New Roman"/>
          <w:sz w:val="28"/>
          <w:szCs w:val="28"/>
        </w:rPr>
        <w:t xml:space="preserve">Как отметил </w:t>
      </w:r>
      <w:r w:rsidRPr="008C22DE">
        <w:rPr>
          <w:rFonts w:ascii="Times New Roman" w:hAnsi="Times New Roman" w:cs="Times New Roman"/>
          <w:b/>
          <w:bCs/>
          <w:sz w:val="28"/>
          <w:szCs w:val="28"/>
        </w:rPr>
        <w:t>Владимир Путин</w:t>
      </w:r>
      <w:r w:rsidRPr="008C22DE">
        <w:rPr>
          <w:rFonts w:ascii="Times New Roman" w:hAnsi="Times New Roman" w:cs="Times New Roman"/>
          <w:sz w:val="28"/>
          <w:szCs w:val="28"/>
        </w:rPr>
        <w:t>, необходимо снизить риски подтопления в период паводков. «Для этого необходимо в полном объеме и в срок возвести дамбы и другие защитные сооружения. Насколько я помню, всего запланировано 11 таких сооружений, на их возведение планируется выделить свыше 5 млрд рублей», - сказал он, попросив Минфин отнестись к этому вопросу самым серьезным образом.</w:t>
      </w:r>
    </w:p>
    <w:p w14:paraId="614C46D4" w14:textId="77777777" w:rsidR="008C22DE" w:rsidRPr="008C22DE" w:rsidRDefault="008C22DE" w:rsidP="008C22D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C22DE">
        <w:rPr>
          <w:rFonts w:ascii="Times New Roman" w:hAnsi="Times New Roman" w:cs="Times New Roman"/>
          <w:sz w:val="28"/>
          <w:szCs w:val="28"/>
        </w:rPr>
        <w:t xml:space="preserve">В свою очередь глава Минфина </w:t>
      </w:r>
      <w:r w:rsidRPr="008C22DE">
        <w:rPr>
          <w:rFonts w:ascii="Times New Roman" w:hAnsi="Times New Roman" w:cs="Times New Roman"/>
          <w:b/>
          <w:bCs/>
          <w:sz w:val="28"/>
          <w:szCs w:val="28"/>
        </w:rPr>
        <w:t>Антон Силуанов</w:t>
      </w:r>
      <w:r w:rsidRPr="008C22DE">
        <w:rPr>
          <w:rFonts w:ascii="Times New Roman" w:hAnsi="Times New Roman" w:cs="Times New Roman"/>
          <w:sz w:val="28"/>
          <w:szCs w:val="28"/>
        </w:rPr>
        <w:t xml:space="preserve"> заверил президента, что необходимые ресурсы будут предусмотрены при подготовке нового бюджета.</w:t>
      </w:r>
    </w:p>
    <w:p w14:paraId="4646256E" w14:textId="77777777" w:rsidR="008C22DE" w:rsidRPr="008C22DE" w:rsidRDefault="008C22DE" w:rsidP="008C22D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C22DE">
        <w:rPr>
          <w:rFonts w:ascii="Times New Roman" w:hAnsi="Times New Roman" w:cs="Times New Roman"/>
          <w:sz w:val="28"/>
          <w:szCs w:val="28"/>
        </w:rPr>
        <w:t>Ранее «СГ» </w:t>
      </w:r>
      <w:hyperlink r:id="rId12" w:tgtFrame="_blank" w:history="1">
        <w:r w:rsidRPr="008C22DE">
          <w:rPr>
            <w:rFonts w:ascii="Times New Roman" w:hAnsi="Times New Roman" w:cs="Times New Roman"/>
            <w:sz w:val="28"/>
            <w:szCs w:val="28"/>
          </w:rPr>
          <w:t>сообщала</w:t>
        </w:r>
      </w:hyperlink>
      <w:r w:rsidRPr="008C22DE">
        <w:rPr>
          <w:rFonts w:ascii="Times New Roman" w:hAnsi="Times New Roman" w:cs="Times New Roman"/>
          <w:sz w:val="28"/>
          <w:szCs w:val="28"/>
        </w:rPr>
        <w:t>, что на восстановление пострадавших территорий из федерального бюджета могут выделить 1,8 млрд рублей.</w:t>
      </w:r>
    </w:p>
    <w:p w14:paraId="1AFC238D" w14:textId="77777777" w:rsidR="008C22DE" w:rsidRPr="00AD64DD" w:rsidRDefault="008C22DE" w:rsidP="00AD64DD">
      <w:pPr>
        <w:tabs>
          <w:tab w:val="left" w:pos="851"/>
        </w:tabs>
        <w:autoSpaceDE w:val="0"/>
        <w:autoSpaceDN w:val="0"/>
        <w:adjustRightInd w:val="0"/>
        <w:spacing w:after="0" w:line="276" w:lineRule="auto"/>
        <w:jc w:val="both"/>
        <w:rPr>
          <w:rFonts w:ascii="Times New Roman" w:hAnsi="Times New Roman" w:cs="Times New Roman"/>
          <w:sz w:val="28"/>
          <w:szCs w:val="28"/>
        </w:rPr>
      </w:pPr>
    </w:p>
    <w:p w14:paraId="1AC62093" w14:textId="19FB0F0E" w:rsidR="004B46B4" w:rsidRDefault="00F661D3"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НОРМОТВОРЧЕСТВО</w:t>
      </w:r>
    </w:p>
    <w:p w14:paraId="4F7D40D6" w14:textId="77777777" w:rsidR="001D6492" w:rsidRPr="001D6492" w:rsidRDefault="001D6492" w:rsidP="001D6492">
      <w:pPr>
        <w:tabs>
          <w:tab w:val="left" w:pos="851"/>
        </w:tabs>
        <w:spacing w:after="0" w:line="276" w:lineRule="auto"/>
        <w:jc w:val="both"/>
        <w:rPr>
          <w:rFonts w:ascii="Times New Roman" w:hAnsi="Times New Roman" w:cs="Times New Roman"/>
          <w:sz w:val="28"/>
          <w:szCs w:val="28"/>
        </w:rPr>
      </w:pPr>
    </w:p>
    <w:p w14:paraId="52E5BB00" w14:textId="0F541C92" w:rsidR="0065341D" w:rsidRPr="0065341D" w:rsidRDefault="0065341D" w:rsidP="0065341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bookmarkStart w:id="1" w:name="_Hlk40868420"/>
      <w:r>
        <w:rPr>
          <w:rFonts w:ascii="Times New Roman" w:hAnsi="Times New Roman" w:cs="Times New Roman"/>
          <w:sz w:val="28"/>
          <w:szCs w:val="28"/>
        </w:rPr>
        <w:t xml:space="preserve">06.09.2020 </w:t>
      </w:r>
      <w:r w:rsidRPr="0065341D">
        <w:rPr>
          <w:rFonts w:ascii="Times New Roman" w:hAnsi="Times New Roman" w:cs="Times New Roman"/>
          <w:sz w:val="28"/>
          <w:szCs w:val="28"/>
        </w:rPr>
        <w:t xml:space="preserve">Мир квартир </w:t>
      </w:r>
      <w:r w:rsidRPr="0065341D">
        <w:rPr>
          <w:rFonts w:ascii="Times New Roman" w:hAnsi="Times New Roman" w:cs="Times New Roman"/>
          <w:b/>
          <w:bCs/>
          <w:sz w:val="28"/>
          <w:szCs w:val="28"/>
        </w:rPr>
        <w:t>Минстрой уймет девелоперов. Новый стандарт ограничит высотность застройки </w:t>
      </w:r>
    </w:p>
    <w:p w14:paraId="3275F849" w14:textId="77777777" w:rsidR="0065341D" w:rsidRPr="0065341D" w:rsidRDefault="0065341D" w:rsidP="006534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41D">
        <w:rPr>
          <w:rFonts w:ascii="Times New Roman" w:hAnsi="Times New Roman" w:cs="Times New Roman"/>
          <w:sz w:val="28"/>
          <w:szCs w:val="28"/>
        </w:rPr>
        <w:t>Практика показала, что если девелоперов не ограничивать в желаниях, то они начнут массово штамповать стоящие вплотную высотки с микроквартирами, вокруг которых не будет ни придомовых территорий, ни парковочных мест.</w:t>
      </w:r>
    </w:p>
    <w:p w14:paraId="4BDD1118" w14:textId="01EE11A5" w:rsidR="0065341D" w:rsidRPr="0065341D" w:rsidRDefault="0065341D" w:rsidP="006534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41D">
        <w:rPr>
          <w:rFonts w:ascii="Times New Roman" w:hAnsi="Times New Roman" w:cs="Times New Roman"/>
          <w:sz w:val="28"/>
          <w:szCs w:val="28"/>
        </w:rPr>
        <w:t>Чтобы избежать этого и сделать</w:t>
      </w:r>
      <w:r>
        <w:rPr>
          <w:rFonts w:ascii="Times New Roman" w:hAnsi="Times New Roman" w:cs="Times New Roman"/>
          <w:sz w:val="28"/>
          <w:szCs w:val="28"/>
        </w:rPr>
        <w:t xml:space="preserve"> </w:t>
      </w:r>
      <w:r w:rsidRPr="0065341D">
        <w:rPr>
          <w:rFonts w:ascii="Times New Roman" w:hAnsi="Times New Roman" w:cs="Times New Roman"/>
          <w:sz w:val="28"/>
          <w:szCs w:val="28"/>
        </w:rPr>
        <w:t>городскую среду</w:t>
      </w:r>
      <w:r>
        <w:rPr>
          <w:rFonts w:ascii="Times New Roman" w:hAnsi="Times New Roman" w:cs="Times New Roman"/>
          <w:sz w:val="28"/>
          <w:szCs w:val="28"/>
        </w:rPr>
        <w:t xml:space="preserve"> </w:t>
      </w:r>
      <w:r w:rsidRPr="0065341D">
        <w:rPr>
          <w:rFonts w:ascii="Times New Roman" w:hAnsi="Times New Roman" w:cs="Times New Roman"/>
          <w:sz w:val="28"/>
          <w:szCs w:val="28"/>
        </w:rPr>
        <w:t>более комфортной, Минстрой России совместно с госкомпанией ДОМ.РФ и КБ «Стрелка» разработал новый стандарт комплексного развития территорий, некоторые правила которого могут стать обязательными для застройщиков.</w:t>
      </w:r>
    </w:p>
    <w:p w14:paraId="549A5478" w14:textId="791FC647" w:rsidR="0065341D" w:rsidRPr="0065341D" w:rsidRDefault="0065341D" w:rsidP="006534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41D">
        <w:rPr>
          <w:rFonts w:ascii="Times New Roman" w:hAnsi="Times New Roman" w:cs="Times New Roman"/>
          <w:sz w:val="28"/>
          <w:szCs w:val="28"/>
        </w:rPr>
        <w:t>Над проектом трудились более 200 специалистов из</w:t>
      </w:r>
      <w:r>
        <w:rPr>
          <w:rFonts w:ascii="Times New Roman" w:hAnsi="Times New Roman" w:cs="Times New Roman"/>
          <w:sz w:val="28"/>
          <w:szCs w:val="28"/>
        </w:rPr>
        <w:t xml:space="preserve"> </w:t>
      </w:r>
      <w:r w:rsidRPr="0065341D">
        <w:rPr>
          <w:rFonts w:ascii="Times New Roman" w:hAnsi="Times New Roman" w:cs="Times New Roman"/>
          <w:sz w:val="28"/>
          <w:szCs w:val="28"/>
        </w:rPr>
        <w:t>14 стран. И этот коллективный Лев Толстой выдал целых 10 многостраничных томов, в котором отразил все аспекты формирования территорий.</w:t>
      </w:r>
    </w:p>
    <w:p w14:paraId="3FA7523D" w14:textId="4C823A46" w:rsidR="0065341D" w:rsidRPr="0065341D" w:rsidRDefault="0065341D" w:rsidP="006534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41D">
        <w:rPr>
          <w:rFonts w:ascii="Times New Roman" w:hAnsi="Times New Roman" w:cs="Times New Roman"/>
          <w:sz w:val="28"/>
          <w:szCs w:val="28"/>
        </w:rPr>
        <w:t>Теперь администрациям городов не нужно ничего выдумывать и городить колхоз</w:t>
      </w:r>
      <w:r>
        <w:rPr>
          <w:rFonts w:ascii="Times New Roman" w:hAnsi="Times New Roman" w:cs="Times New Roman"/>
          <w:sz w:val="28"/>
          <w:szCs w:val="28"/>
        </w:rPr>
        <w:t xml:space="preserve"> -</w:t>
      </w:r>
      <w:r w:rsidRPr="0065341D">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65341D">
        <w:rPr>
          <w:rFonts w:ascii="Times New Roman" w:hAnsi="Times New Roman" w:cs="Times New Roman"/>
          <w:sz w:val="28"/>
          <w:szCs w:val="28"/>
        </w:rPr>
        <w:t>любому вопросу есть конкретное описание со всеми характеристиками, а также примеры исполнения.</w:t>
      </w:r>
    </w:p>
    <w:p w14:paraId="67AA0285" w14:textId="0191C3CC" w:rsidR="0065341D" w:rsidRPr="0065341D" w:rsidRDefault="0065341D" w:rsidP="006534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41D">
        <w:rPr>
          <w:rFonts w:ascii="Times New Roman" w:hAnsi="Times New Roman" w:cs="Times New Roman"/>
          <w:sz w:val="28"/>
          <w:szCs w:val="28"/>
        </w:rPr>
        <w:t>Учтены все нюансы, включая климатические.</w:t>
      </w:r>
      <w:r>
        <w:rPr>
          <w:rFonts w:ascii="Times New Roman" w:hAnsi="Times New Roman" w:cs="Times New Roman"/>
          <w:sz w:val="28"/>
          <w:szCs w:val="28"/>
        </w:rPr>
        <w:t xml:space="preserve"> </w:t>
      </w:r>
      <w:r w:rsidRPr="0065341D">
        <w:rPr>
          <w:rFonts w:ascii="Times New Roman" w:hAnsi="Times New Roman" w:cs="Times New Roman"/>
          <w:sz w:val="28"/>
          <w:szCs w:val="28"/>
        </w:rPr>
        <w:t>Ключевые моменты касаются изменения элементов планировки населенных пунктов. Так, например, предлагается ограничить размер кварталов 5</w:t>
      </w:r>
      <w:r>
        <w:rPr>
          <w:rFonts w:ascii="Times New Roman" w:hAnsi="Times New Roman" w:cs="Times New Roman"/>
          <w:sz w:val="28"/>
          <w:szCs w:val="28"/>
        </w:rPr>
        <w:t xml:space="preserve"> </w:t>
      </w:r>
      <w:r w:rsidRPr="0065341D">
        <w:rPr>
          <w:rFonts w:ascii="Times New Roman" w:hAnsi="Times New Roman" w:cs="Times New Roman"/>
          <w:sz w:val="28"/>
          <w:szCs w:val="28"/>
        </w:rPr>
        <w:t>гектарами вместо огромных территорий, вырастающих иногда до 60 Га.</w:t>
      </w:r>
    </w:p>
    <w:p w14:paraId="002F9F4F" w14:textId="77777777" w:rsidR="0065341D" w:rsidRPr="0065341D" w:rsidRDefault="0065341D" w:rsidP="006534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41D">
        <w:rPr>
          <w:rFonts w:ascii="Times New Roman" w:hAnsi="Times New Roman" w:cs="Times New Roman"/>
          <w:sz w:val="28"/>
          <w:szCs w:val="28"/>
        </w:rPr>
        <w:t>Это позволит жителям избавиться от необходимости проводить весь день за рулем автомобиля — объекты инфраструктуры будут в пешей доступности.</w:t>
      </w:r>
    </w:p>
    <w:p w14:paraId="03102DC1" w14:textId="77777777" w:rsidR="0065341D" w:rsidRPr="0065341D" w:rsidRDefault="0065341D" w:rsidP="006534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41D">
        <w:rPr>
          <w:rFonts w:ascii="Times New Roman" w:hAnsi="Times New Roman" w:cs="Times New Roman"/>
          <w:sz w:val="28"/>
          <w:szCs w:val="28"/>
        </w:rPr>
        <w:lastRenderedPageBreak/>
        <w:t>Одновременно снизится транспортная нагрузка и освободятся от припаркованных машин внутридомовые территории. Кроме того, девелоперы прекратят застраивать города однообразными проектами, которые хоть и выполнены по современным технологиям, но абсолютно безликие, как советские «панельки».</w:t>
      </w:r>
    </w:p>
    <w:p w14:paraId="120AD311" w14:textId="6E3A5882" w:rsidR="0065341D" w:rsidRPr="0065341D" w:rsidRDefault="0065341D" w:rsidP="006534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41D">
        <w:rPr>
          <w:rFonts w:ascii="Times New Roman" w:hAnsi="Times New Roman" w:cs="Times New Roman"/>
          <w:sz w:val="28"/>
          <w:szCs w:val="28"/>
        </w:rPr>
        <w:t>На днях, узнав о выходе нового стандарта, СМИ разразились заголовками типа «Власти запретят застройщикам строить выше 9</w:t>
      </w:r>
      <w:r>
        <w:rPr>
          <w:rFonts w:ascii="Times New Roman" w:hAnsi="Times New Roman" w:cs="Times New Roman"/>
          <w:sz w:val="28"/>
          <w:szCs w:val="28"/>
        </w:rPr>
        <w:t xml:space="preserve"> </w:t>
      </w:r>
      <w:r w:rsidRPr="0065341D">
        <w:rPr>
          <w:rFonts w:ascii="Times New Roman" w:hAnsi="Times New Roman" w:cs="Times New Roman"/>
          <w:sz w:val="28"/>
          <w:szCs w:val="28"/>
        </w:rPr>
        <w:t>этажей», «Высоту новостроек ограничат» и т. д. На деле оказалось все далеко не так радикально.</w:t>
      </w:r>
    </w:p>
    <w:p w14:paraId="445000A7" w14:textId="77777777" w:rsidR="0065341D" w:rsidRPr="0065341D" w:rsidRDefault="0065341D" w:rsidP="006534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41D">
        <w:rPr>
          <w:rFonts w:ascii="Times New Roman" w:hAnsi="Times New Roman" w:cs="Times New Roman"/>
          <w:sz w:val="28"/>
          <w:szCs w:val="28"/>
        </w:rPr>
        <w:t xml:space="preserve">В новом стандарте значится лишь, что высота секционных домов не должна превышать 9 этажей. Исключение составят </w:t>
      </w:r>
      <w:proofErr w:type="spellStart"/>
      <w:r w:rsidRPr="0065341D">
        <w:rPr>
          <w:rFonts w:ascii="Times New Roman" w:hAnsi="Times New Roman" w:cs="Times New Roman"/>
          <w:sz w:val="28"/>
          <w:szCs w:val="28"/>
        </w:rPr>
        <w:t>одноподъездные</w:t>
      </w:r>
      <w:proofErr w:type="spellEnd"/>
      <w:r w:rsidRPr="0065341D">
        <w:rPr>
          <w:rFonts w:ascii="Times New Roman" w:hAnsi="Times New Roman" w:cs="Times New Roman"/>
          <w:sz w:val="28"/>
          <w:szCs w:val="28"/>
        </w:rPr>
        <w:t xml:space="preserve"> дома-башни, которые будет разрешено строить в два раза выше.</w:t>
      </w:r>
    </w:p>
    <w:p w14:paraId="4C35D977" w14:textId="77777777" w:rsidR="0065341D" w:rsidRPr="0065341D" w:rsidRDefault="0065341D" w:rsidP="006534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41D">
        <w:rPr>
          <w:rFonts w:ascii="Times New Roman" w:hAnsi="Times New Roman" w:cs="Times New Roman"/>
          <w:b/>
          <w:bCs/>
          <w:sz w:val="28"/>
          <w:szCs w:val="28"/>
        </w:rPr>
        <w:t xml:space="preserve">Екатерина Малеева, </w:t>
      </w:r>
      <w:r w:rsidRPr="0065341D">
        <w:rPr>
          <w:rFonts w:ascii="Times New Roman" w:hAnsi="Times New Roman" w:cs="Times New Roman"/>
          <w:sz w:val="28"/>
          <w:szCs w:val="28"/>
        </w:rPr>
        <w:t>директор проектов КБ «Стрелка», объясняет смысл концепции: «Высота застройки не должна превышать ширину улиц, а дворы по ширине должны быть больше или равны высоте окружающих домов. Эти параметры обусловлены дистанциями, на которых человек способен различать происходящие события, лица, речь».</w:t>
      </w:r>
    </w:p>
    <w:p w14:paraId="0004EB3A" w14:textId="77777777" w:rsidR="0065341D" w:rsidRPr="0065341D" w:rsidRDefault="0065341D" w:rsidP="006534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41D">
        <w:rPr>
          <w:rFonts w:ascii="Times New Roman" w:hAnsi="Times New Roman" w:cs="Times New Roman"/>
          <w:sz w:val="28"/>
          <w:szCs w:val="28"/>
        </w:rPr>
        <w:t>По замыслу экспертов, жилые зоны должны стать более компактными, а уличное пространство и социальные объекты, наоборот, занимать больше места. Кроме того, жилая среда должна быть комбинированной. Нельзя застраивать подряд весь город высотками. Многоэтажная застройка будет чередоваться с мало— и </w:t>
      </w:r>
      <w:proofErr w:type="spellStart"/>
      <w:r w:rsidRPr="0065341D">
        <w:rPr>
          <w:rFonts w:ascii="Times New Roman" w:hAnsi="Times New Roman" w:cs="Times New Roman"/>
          <w:sz w:val="28"/>
          <w:szCs w:val="28"/>
        </w:rPr>
        <w:t>среднеэтажными</w:t>
      </w:r>
      <w:proofErr w:type="spellEnd"/>
      <w:r w:rsidRPr="0065341D">
        <w:rPr>
          <w:rFonts w:ascii="Times New Roman" w:hAnsi="Times New Roman" w:cs="Times New Roman"/>
          <w:sz w:val="28"/>
          <w:szCs w:val="28"/>
        </w:rPr>
        <w:t xml:space="preserve"> районами.</w:t>
      </w:r>
    </w:p>
    <w:p w14:paraId="17D5D226" w14:textId="77777777" w:rsidR="0065341D" w:rsidRPr="0065341D" w:rsidRDefault="0065341D" w:rsidP="006534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41D">
        <w:rPr>
          <w:rFonts w:ascii="Times New Roman" w:hAnsi="Times New Roman" w:cs="Times New Roman"/>
          <w:sz w:val="28"/>
          <w:szCs w:val="28"/>
        </w:rPr>
        <w:t>Большое внимание в разработанных стандартах уделяется размерам жилых помещений. Они преимущественно должны стать больше существующих. Так, например, застройщикам придется отказаться от советского наследия — низких потолков. По новым правилам минимальная высота жилой комнаты должна быть не ниже 2,8 метра.</w:t>
      </w:r>
    </w:p>
    <w:p w14:paraId="00EBC204" w14:textId="0FADEC3B" w:rsidR="0065341D" w:rsidRPr="0065341D" w:rsidRDefault="0065341D" w:rsidP="006534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41D">
        <w:rPr>
          <w:rFonts w:ascii="Times New Roman" w:hAnsi="Times New Roman" w:cs="Times New Roman"/>
          <w:sz w:val="28"/>
          <w:szCs w:val="28"/>
        </w:rPr>
        <w:t>Около 300</w:t>
      </w:r>
      <w:r>
        <w:rPr>
          <w:rFonts w:ascii="Times New Roman" w:hAnsi="Times New Roman" w:cs="Times New Roman"/>
          <w:sz w:val="28"/>
          <w:szCs w:val="28"/>
        </w:rPr>
        <w:t xml:space="preserve"> </w:t>
      </w:r>
      <w:r w:rsidRPr="0065341D">
        <w:rPr>
          <w:rFonts w:ascii="Times New Roman" w:hAnsi="Times New Roman" w:cs="Times New Roman"/>
          <w:sz w:val="28"/>
          <w:szCs w:val="28"/>
        </w:rPr>
        <w:t>параметров нового документа планируется включить в государственный свод правил и стандартов, что сделает их обязательными к практическому применению. Девелоперам придется выполнять новые нормы и менять отношение к освоению территории.</w:t>
      </w:r>
    </w:p>
    <w:p w14:paraId="7A4FEDCF" w14:textId="2FBC7C7D" w:rsidR="0065341D" w:rsidRDefault="0065341D" w:rsidP="00B144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341D">
        <w:rPr>
          <w:rFonts w:ascii="Times New Roman" w:hAnsi="Times New Roman" w:cs="Times New Roman"/>
          <w:sz w:val="28"/>
          <w:szCs w:val="28"/>
        </w:rPr>
        <w:t xml:space="preserve">Нетрудно догадаться, что все дополнительные затраты при этом будут переложены на покупателей. Но зато увеличение стоимости новостройки теперь будет объясняться заботой о комфорте жилья и городской среды в целом. Которая, возможно, изменится в ближайшие лет 50. </w:t>
      </w:r>
    </w:p>
    <w:p w14:paraId="61BFF982" w14:textId="08AD5B1F" w:rsidR="0065341D" w:rsidRDefault="0065341D" w:rsidP="00B144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6B50518" w14:textId="39066DDC" w:rsidR="001D6492" w:rsidRPr="001D6492" w:rsidRDefault="001D6492" w:rsidP="001D649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04.09.</w:t>
      </w:r>
      <w:r w:rsidRPr="001D6492">
        <w:rPr>
          <w:rFonts w:ascii="Times New Roman" w:hAnsi="Times New Roman" w:cs="Times New Roman"/>
          <w:sz w:val="28"/>
          <w:szCs w:val="28"/>
        </w:rPr>
        <w:t>2020 Newsru.com</w:t>
      </w:r>
      <w:r>
        <w:rPr>
          <w:rFonts w:ascii="Times New Roman" w:hAnsi="Times New Roman" w:cs="Times New Roman"/>
          <w:sz w:val="28"/>
          <w:szCs w:val="28"/>
        </w:rPr>
        <w:t>.</w:t>
      </w:r>
      <w:r w:rsidRPr="001D6492">
        <w:rPr>
          <w:rFonts w:ascii="Times New Roman" w:hAnsi="Times New Roman" w:cs="Times New Roman"/>
          <w:sz w:val="28"/>
          <w:szCs w:val="28"/>
        </w:rPr>
        <w:t xml:space="preserve"> </w:t>
      </w:r>
      <w:r w:rsidRPr="001D6492">
        <w:rPr>
          <w:rFonts w:ascii="Times New Roman" w:hAnsi="Times New Roman" w:cs="Times New Roman"/>
          <w:b/>
          <w:bCs/>
          <w:sz w:val="28"/>
          <w:szCs w:val="28"/>
        </w:rPr>
        <w:t>В российском законодательстве может появиться понятие «городская агломерация»</w:t>
      </w:r>
      <w:r w:rsidRPr="001D6492">
        <w:rPr>
          <w:rFonts w:ascii="Times New Roman" w:hAnsi="Times New Roman" w:cs="Times New Roman"/>
          <w:sz w:val="28"/>
          <w:szCs w:val="28"/>
        </w:rPr>
        <w:t> </w:t>
      </w:r>
    </w:p>
    <w:p w14:paraId="6F075600" w14:textId="1B989EE3" w:rsidR="00F41B09" w:rsidRDefault="001D6492" w:rsidP="001D64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D6492">
        <w:rPr>
          <w:rFonts w:ascii="Times New Roman" w:hAnsi="Times New Roman" w:cs="Times New Roman"/>
          <w:sz w:val="28"/>
          <w:szCs w:val="28"/>
        </w:rPr>
        <w:t>Минэкономразвития подготовило пакет законопроектов, в</w:t>
      </w:r>
      <w:r>
        <w:rPr>
          <w:rFonts w:ascii="Times New Roman" w:hAnsi="Times New Roman" w:cs="Times New Roman"/>
          <w:sz w:val="28"/>
          <w:szCs w:val="28"/>
        </w:rPr>
        <w:t xml:space="preserve"> </w:t>
      </w:r>
      <w:r w:rsidRPr="001D6492">
        <w:rPr>
          <w:rFonts w:ascii="Times New Roman" w:hAnsi="Times New Roman" w:cs="Times New Roman"/>
          <w:sz w:val="28"/>
          <w:szCs w:val="28"/>
        </w:rPr>
        <w:t>которых закрепляется понятие городской агломерации и принципы управления е</w:t>
      </w:r>
      <w:r w:rsidR="00F41B09">
        <w:rPr>
          <w:rFonts w:ascii="Times New Roman" w:hAnsi="Times New Roman" w:cs="Times New Roman"/>
          <w:sz w:val="28"/>
          <w:szCs w:val="28"/>
        </w:rPr>
        <w:t>ю</w:t>
      </w:r>
      <w:r w:rsidRPr="001D6492">
        <w:rPr>
          <w:rFonts w:ascii="Times New Roman" w:hAnsi="Times New Roman" w:cs="Times New Roman"/>
          <w:sz w:val="28"/>
          <w:szCs w:val="28"/>
        </w:rPr>
        <w:t xml:space="preserve">. </w:t>
      </w:r>
    </w:p>
    <w:p w14:paraId="4232AF8D" w14:textId="3ECD8F82" w:rsidR="001D6492" w:rsidRPr="001D6492" w:rsidRDefault="001D6492" w:rsidP="001D64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D6492">
        <w:rPr>
          <w:rFonts w:ascii="Times New Roman" w:hAnsi="Times New Roman" w:cs="Times New Roman"/>
          <w:sz w:val="28"/>
          <w:szCs w:val="28"/>
        </w:rPr>
        <w:lastRenderedPageBreak/>
        <w:t>Об этом сообщается на сайте</w:t>
      </w:r>
      <w:r>
        <w:rPr>
          <w:rFonts w:ascii="Times New Roman" w:hAnsi="Times New Roman" w:cs="Times New Roman"/>
          <w:sz w:val="28"/>
          <w:szCs w:val="28"/>
        </w:rPr>
        <w:t xml:space="preserve"> </w:t>
      </w:r>
      <w:r w:rsidRPr="001D6492">
        <w:rPr>
          <w:rFonts w:ascii="Times New Roman" w:hAnsi="Times New Roman" w:cs="Times New Roman"/>
          <w:sz w:val="28"/>
          <w:szCs w:val="28"/>
        </w:rPr>
        <w:t>ведомства.</w:t>
      </w:r>
    </w:p>
    <w:p w14:paraId="2D85951B" w14:textId="12B16675" w:rsidR="001D6492" w:rsidRPr="001D6492" w:rsidRDefault="001D6492" w:rsidP="001D64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D6492">
        <w:rPr>
          <w:rFonts w:ascii="Times New Roman" w:hAnsi="Times New Roman" w:cs="Times New Roman"/>
          <w:sz w:val="28"/>
          <w:szCs w:val="28"/>
        </w:rPr>
        <w:t>Пакет включает законопроект «О городских агломерациях» и</w:t>
      </w:r>
      <w:r>
        <w:rPr>
          <w:rFonts w:ascii="Times New Roman" w:hAnsi="Times New Roman" w:cs="Times New Roman"/>
          <w:sz w:val="28"/>
          <w:szCs w:val="28"/>
        </w:rPr>
        <w:t xml:space="preserve"> </w:t>
      </w:r>
      <w:r w:rsidRPr="001D6492">
        <w:rPr>
          <w:rFonts w:ascii="Times New Roman" w:hAnsi="Times New Roman" w:cs="Times New Roman"/>
          <w:sz w:val="28"/>
          <w:szCs w:val="28"/>
        </w:rPr>
        <w:t>два</w:t>
      </w:r>
      <w:r>
        <w:rPr>
          <w:rFonts w:ascii="Times New Roman" w:hAnsi="Times New Roman" w:cs="Times New Roman"/>
          <w:sz w:val="28"/>
          <w:szCs w:val="28"/>
        </w:rPr>
        <w:t xml:space="preserve"> </w:t>
      </w:r>
      <w:r w:rsidRPr="001D6492">
        <w:rPr>
          <w:rFonts w:ascii="Times New Roman" w:hAnsi="Times New Roman" w:cs="Times New Roman"/>
          <w:sz w:val="28"/>
          <w:szCs w:val="28"/>
        </w:rPr>
        <w:t>законопроекта с</w:t>
      </w:r>
      <w:r>
        <w:rPr>
          <w:rFonts w:ascii="Times New Roman" w:hAnsi="Times New Roman" w:cs="Times New Roman"/>
          <w:sz w:val="28"/>
          <w:szCs w:val="28"/>
        </w:rPr>
        <w:t xml:space="preserve"> </w:t>
      </w:r>
      <w:r w:rsidRPr="001D6492">
        <w:rPr>
          <w:rFonts w:ascii="Times New Roman" w:hAnsi="Times New Roman" w:cs="Times New Roman"/>
          <w:sz w:val="28"/>
          <w:szCs w:val="28"/>
        </w:rPr>
        <w:t>поправками в</w:t>
      </w:r>
      <w:r>
        <w:rPr>
          <w:rFonts w:ascii="Times New Roman" w:hAnsi="Times New Roman" w:cs="Times New Roman"/>
          <w:sz w:val="28"/>
          <w:szCs w:val="28"/>
        </w:rPr>
        <w:t xml:space="preserve"> </w:t>
      </w:r>
      <w:r w:rsidRPr="001D6492">
        <w:rPr>
          <w:rFonts w:ascii="Times New Roman" w:hAnsi="Times New Roman" w:cs="Times New Roman"/>
          <w:sz w:val="28"/>
          <w:szCs w:val="28"/>
        </w:rPr>
        <w:t>Гражданский кодекс РФ</w:t>
      </w:r>
      <w:r>
        <w:rPr>
          <w:rFonts w:ascii="Times New Roman" w:hAnsi="Times New Roman" w:cs="Times New Roman"/>
          <w:sz w:val="28"/>
          <w:szCs w:val="28"/>
        </w:rPr>
        <w:t xml:space="preserve"> </w:t>
      </w:r>
      <w:r w:rsidRPr="001D6492">
        <w:rPr>
          <w:rFonts w:ascii="Times New Roman" w:hAnsi="Times New Roman" w:cs="Times New Roman"/>
          <w:sz w:val="28"/>
          <w:szCs w:val="28"/>
        </w:rPr>
        <w:t>и</w:t>
      </w:r>
      <w:r>
        <w:rPr>
          <w:rFonts w:ascii="Times New Roman" w:hAnsi="Times New Roman" w:cs="Times New Roman"/>
          <w:sz w:val="28"/>
          <w:szCs w:val="28"/>
        </w:rPr>
        <w:t xml:space="preserve"> </w:t>
      </w:r>
      <w:r w:rsidRPr="001D6492">
        <w:rPr>
          <w:rFonts w:ascii="Times New Roman" w:hAnsi="Times New Roman" w:cs="Times New Roman"/>
          <w:sz w:val="28"/>
          <w:szCs w:val="28"/>
        </w:rPr>
        <w:t>смежные законы. «Закрепляется понятие городской агломерации, критерии ее</w:t>
      </w:r>
      <w:r>
        <w:rPr>
          <w:rFonts w:ascii="Times New Roman" w:hAnsi="Times New Roman" w:cs="Times New Roman"/>
          <w:sz w:val="28"/>
          <w:szCs w:val="28"/>
        </w:rPr>
        <w:t xml:space="preserve"> </w:t>
      </w:r>
      <w:r w:rsidRPr="001D6492">
        <w:rPr>
          <w:rFonts w:ascii="Times New Roman" w:hAnsi="Times New Roman" w:cs="Times New Roman"/>
          <w:sz w:val="28"/>
          <w:szCs w:val="28"/>
        </w:rPr>
        <w:t>формирования, полномочия органов публичной власти в сфере развития агломераций, институты управления их развитием. Предусмотренная законопроектом модель управления городскими агломерациями основана на</w:t>
      </w:r>
      <w:r>
        <w:rPr>
          <w:rFonts w:ascii="Times New Roman" w:hAnsi="Times New Roman" w:cs="Times New Roman"/>
          <w:sz w:val="28"/>
          <w:szCs w:val="28"/>
        </w:rPr>
        <w:t xml:space="preserve"> </w:t>
      </w:r>
      <w:r w:rsidRPr="001D6492">
        <w:rPr>
          <w:rFonts w:ascii="Times New Roman" w:hAnsi="Times New Roman" w:cs="Times New Roman"/>
          <w:sz w:val="28"/>
          <w:szCs w:val="28"/>
        </w:rPr>
        <w:t>создании механизмов межмуниципального сотрудничества с</w:t>
      </w:r>
      <w:r>
        <w:rPr>
          <w:rFonts w:ascii="Times New Roman" w:hAnsi="Times New Roman" w:cs="Times New Roman"/>
          <w:sz w:val="28"/>
          <w:szCs w:val="28"/>
        </w:rPr>
        <w:t xml:space="preserve"> </w:t>
      </w:r>
      <w:r w:rsidRPr="001D6492">
        <w:rPr>
          <w:rFonts w:ascii="Times New Roman" w:hAnsi="Times New Roman" w:cs="Times New Roman"/>
          <w:sz w:val="28"/>
          <w:szCs w:val="28"/>
        </w:rPr>
        <w:t>закреплением координирующей роли регионов и</w:t>
      </w:r>
      <w:r>
        <w:rPr>
          <w:rFonts w:ascii="Times New Roman" w:hAnsi="Times New Roman" w:cs="Times New Roman"/>
          <w:sz w:val="28"/>
          <w:szCs w:val="28"/>
        </w:rPr>
        <w:t xml:space="preserve"> </w:t>
      </w:r>
      <w:r w:rsidRPr="001D6492">
        <w:rPr>
          <w:rFonts w:ascii="Times New Roman" w:hAnsi="Times New Roman" w:cs="Times New Roman"/>
          <w:sz w:val="28"/>
          <w:szCs w:val="28"/>
        </w:rPr>
        <w:t>полномочий Российской Федерации по оказанию государственной поддержки развитию городских агломераций», </w:t>
      </w:r>
      <w:r>
        <w:rPr>
          <w:rFonts w:ascii="Times New Roman" w:hAnsi="Times New Roman" w:cs="Times New Roman"/>
          <w:sz w:val="28"/>
          <w:szCs w:val="28"/>
        </w:rPr>
        <w:t>-</w:t>
      </w:r>
      <w:r w:rsidRPr="001D6492">
        <w:rPr>
          <w:rFonts w:ascii="Times New Roman" w:hAnsi="Times New Roman" w:cs="Times New Roman"/>
          <w:sz w:val="28"/>
          <w:szCs w:val="28"/>
        </w:rPr>
        <w:t xml:space="preserve"> говорится в сообщении.</w:t>
      </w:r>
    </w:p>
    <w:p w14:paraId="78B60153" w14:textId="0003AA09" w:rsidR="001D6492" w:rsidRPr="001D6492" w:rsidRDefault="001D6492" w:rsidP="001D64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D6492">
        <w:rPr>
          <w:rFonts w:ascii="Times New Roman" w:hAnsi="Times New Roman" w:cs="Times New Roman"/>
          <w:sz w:val="28"/>
          <w:szCs w:val="28"/>
        </w:rPr>
        <w:t>Базовый законопроект предусматривает заключение межмуниципальных соглашений о совместном решении ряда вопросов местного значения и учреждение межмуниципальных хозяйственных организаций. Сопутствующие законопроекты конкретизируют положения о</w:t>
      </w:r>
      <w:r>
        <w:rPr>
          <w:rFonts w:ascii="Times New Roman" w:hAnsi="Times New Roman" w:cs="Times New Roman"/>
          <w:sz w:val="28"/>
          <w:szCs w:val="28"/>
        </w:rPr>
        <w:t xml:space="preserve"> </w:t>
      </w:r>
      <w:r w:rsidRPr="001D6492">
        <w:rPr>
          <w:rFonts w:ascii="Times New Roman" w:hAnsi="Times New Roman" w:cs="Times New Roman"/>
          <w:sz w:val="28"/>
          <w:szCs w:val="28"/>
        </w:rPr>
        <w:t>порядке и содержании межмуниципальных соглашений, а</w:t>
      </w:r>
      <w:r>
        <w:rPr>
          <w:rFonts w:ascii="Times New Roman" w:hAnsi="Times New Roman" w:cs="Times New Roman"/>
          <w:sz w:val="28"/>
          <w:szCs w:val="28"/>
        </w:rPr>
        <w:t xml:space="preserve"> </w:t>
      </w:r>
      <w:r w:rsidRPr="001D6492">
        <w:rPr>
          <w:rFonts w:ascii="Times New Roman" w:hAnsi="Times New Roman" w:cs="Times New Roman"/>
          <w:sz w:val="28"/>
          <w:szCs w:val="28"/>
        </w:rPr>
        <w:t>также предусматривают особенности учреждения и</w:t>
      </w:r>
      <w:r>
        <w:rPr>
          <w:rFonts w:ascii="Times New Roman" w:hAnsi="Times New Roman" w:cs="Times New Roman"/>
          <w:sz w:val="28"/>
          <w:szCs w:val="28"/>
        </w:rPr>
        <w:t xml:space="preserve"> </w:t>
      </w:r>
      <w:r w:rsidRPr="001D6492">
        <w:rPr>
          <w:rFonts w:ascii="Times New Roman" w:hAnsi="Times New Roman" w:cs="Times New Roman"/>
          <w:sz w:val="28"/>
          <w:szCs w:val="28"/>
        </w:rPr>
        <w:t>управления деятельностью межмуниципальных хозяйственных организаций.</w:t>
      </w:r>
    </w:p>
    <w:p w14:paraId="795DC928" w14:textId="10A25BC1" w:rsidR="001D6492" w:rsidRPr="001D6492" w:rsidRDefault="001D6492" w:rsidP="001D64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D6492">
        <w:rPr>
          <w:rFonts w:ascii="Times New Roman" w:hAnsi="Times New Roman" w:cs="Times New Roman"/>
          <w:sz w:val="28"/>
          <w:szCs w:val="28"/>
        </w:rPr>
        <w:t>"Принятие пакета законопроектов создаст правовые основы развития городских агломераций — центров экономического роста страны, придаст стимул новым инфраструктурным проектам и дополнительным инвестициям в развитие городских и сельских территорий, повысит качество предоставления государственных и муниципальных услуг населению", </w:t>
      </w:r>
      <w:r>
        <w:rPr>
          <w:rFonts w:ascii="Times New Roman" w:hAnsi="Times New Roman" w:cs="Times New Roman"/>
          <w:sz w:val="28"/>
          <w:szCs w:val="28"/>
        </w:rPr>
        <w:t>-</w:t>
      </w:r>
      <w:r w:rsidRPr="001D6492">
        <w:rPr>
          <w:rFonts w:ascii="Times New Roman" w:hAnsi="Times New Roman" w:cs="Times New Roman"/>
          <w:sz w:val="28"/>
          <w:szCs w:val="28"/>
        </w:rPr>
        <w:t xml:space="preserve"> заявила заместитель министра экономического развития РФ Оксана Тарасенко.</w:t>
      </w:r>
    </w:p>
    <w:p w14:paraId="5B20EBDF" w14:textId="77777777" w:rsidR="001D6492" w:rsidRPr="001D6492" w:rsidRDefault="001D6492" w:rsidP="001D6492">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1D6492">
        <w:rPr>
          <w:rFonts w:ascii="Times New Roman" w:hAnsi="Times New Roman" w:cs="Times New Roman"/>
          <w:sz w:val="28"/>
          <w:szCs w:val="28"/>
          <w:u w:val="single"/>
        </w:rPr>
        <w:t xml:space="preserve">Напомним, в начале июня Министерство строительства и ЖКХ утвердило критерии стандартного жилья и требования к его внутренней отделке. </w:t>
      </w:r>
    </w:p>
    <w:p w14:paraId="390A14C9" w14:textId="0BE10C0A" w:rsidR="001D6492" w:rsidRPr="001D6492" w:rsidRDefault="001D6492" w:rsidP="001D64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D6492">
        <w:rPr>
          <w:rFonts w:ascii="Times New Roman" w:hAnsi="Times New Roman" w:cs="Times New Roman"/>
          <w:sz w:val="28"/>
          <w:szCs w:val="28"/>
          <w:u w:val="single"/>
        </w:rPr>
        <w:t>«К категории стандартного жилья относятся</w:t>
      </w:r>
      <w:r w:rsidRPr="001D6492">
        <w:rPr>
          <w:rFonts w:ascii="Times New Roman" w:hAnsi="Times New Roman" w:cs="Times New Roman"/>
          <w:sz w:val="28"/>
          <w:szCs w:val="28"/>
        </w:rPr>
        <w:t xml:space="preserve"> индивидуальные жилые дома площадью до</w:t>
      </w:r>
      <w:r>
        <w:rPr>
          <w:rFonts w:ascii="Times New Roman" w:hAnsi="Times New Roman" w:cs="Times New Roman"/>
          <w:sz w:val="28"/>
          <w:szCs w:val="28"/>
        </w:rPr>
        <w:t xml:space="preserve"> </w:t>
      </w:r>
      <w:r w:rsidRPr="001D6492">
        <w:rPr>
          <w:rFonts w:ascii="Times New Roman" w:hAnsi="Times New Roman" w:cs="Times New Roman"/>
          <w:sz w:val="28"/>
          <w:szCs w:val="28"/>
        </w:rPr>
        <w:t>150 квадратных метров на земельном участке не более 1500 квадратных метров, блоки площадью до 130 квадратных метров в составе жилого дома блокированной застройки, квартиры общей площадью не более 100 квадратных метров. Квартира может быть расположена в многоквартирном доме, в котором обеспечен беспрепятственный доступ инвалидов, а также в доме, которому присвоен класс энергетической эффективности B и выше», — сообщили в Минстрое.</w:t>
      </w:r>
    </w:p>
    <w:p w14:paraId="52CC306B" w14:textId="77777777" w:rsidR="001D6492" w:rsidRPr="001D6492" w:rsidRDefault="001D6492" w:rsidP="001D64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D6492">
        <w:rPr>
          <w:rFonts w:ascii="Times New Roman" w:hAnsi="Times New Roman" w:cs="Times New Roman"/>
          <w:sz w:val="28"/>
          <w:szCs w:val="28"/>
        </w:rPr>
        <w:t>Тогда же в ведомстве отметили, что документ, вступивший в силу в июле признает утратившим силу приказ Минстроя, который определял условия отнесения жилых помещений к категории жилья эконом-класса.</w:t>
      </w:r>
    </w:p>
    <w:p w14:paraId="1B24D73F" w14:textId="53978B5C" w:rsidR="001D6492" w:rsidRDefault="001D6492" w:rsidP="00B144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D6492">
        <w:rPr>
          <w:rFonts w:ascii="Times New Roman" w:hAnsi="Times New Roman" w:cs="Times New Roman"/>
          <w:sz w:val="28"/>
          <w:szCs w:val="28"/>
        </w:rPr>
        <w:t xml:space="preserve">"Мы полностью исключаем использование термина «жилье эконом-класса», переходя к определению «стандартного жилья», — говорил замглавы </w:t>
      </w:r>
      <w:r w:rsidRPr="001D6492">
        <w:rPr>
          <w:rFonts w:ascii="Times New Roman" w:hAnsi="Times New Roman" w:cs="Times New Roman"/>
          <w:sz w:val="28"/>
          <w:szCs w:val="28"/>
        </w:rPr>
        <w:lastRenderedPageBreak/>
        <w:t xml:space="preserve">Минстроя Никита Стасишин. Он отмечал, что требования к стандартному жилью призваны поднять качество новостроек и квартир на более высокий уровень. </w:t>
      </w:r>
    </w:p>
    <w:p w14:paraId="236E565E" w14:textId="77777777" w:rsidR="001E4FFF" w:rsidRDefault="001E4FFF" w:rsidP="00B144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4EF97C2" w14:textId="75E649F1" w:rsidR="005F70A2" w:rsidRPr="005F70A2" w:rsidRDefault="004F3842" w:rsidP="004F384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08.09.2020 </w:t>
      </w:r>
      <w:r w:rsidR="005F70A2" w:rsidRPr="005F70A2">
        <w:rPr>
          <w:rFonts w:ascii="Times New Roman" w:hAnsi="Times New Roman" w:cs="Times New Roman"/>
          <w:sz w:val="28"/>
          <w:szCs w:val="28"/>
        </w:rPr>
        <w:t>За-Строй.РФ</w:t>
      </w:r>
      <w:r>
        <w:rPr>
          <w:rFonts w:ascii="Times New Roman" w:hAnsi="Times New Roman" w:cs="Times New Roman"/>
          <w:sz w:val="28"/>
          <w:szCs w:val="28"/>
        </w:rPr>
        <w:t xml:space="preserve">. </w:t>
      </w:r>
      <w:r w:rsidR="005F70A2" w:rsidRPr="004F3842">
        <w:rPr>
          <w:rFonts w:ascii="Times New Roman" w:hAnsi="Times New Roman" w:cs="Times New Roman"/>
          <w:b/>
          <w:bCs/>
          <w:sz w:val="28"/>
          <w:szCs w:val="28"/>
        </w:rPr>
        <w:t xml:space="preserve">Яровая и </w:t>
      </w:r>
      <w:proofErr w:type="spellStart"/>
      <w:r w:rsidR="005F70A2" w:rsidRPr="004F3842">
        <w:rPr>
          <w:rFonts w:ascii="Times New Roman" w:hAnsi="Times New Roman" w:cs="Times New Roman"/>
          <w:b/>
          <w:bCs/>
          <w:sz w:val="28"/>
          <w:szCs w:val="28"/>
        </w:rPr>
        <w:t>компфонды</w:t>
      </w:r>
      <w:proofErr w:type="spellEnd"/>
      <w:r w:rsidR="005F70A2" w:rsidRPr="004F3842">
        <w:rPr>
          <w:rFonts w:ascii="Times New Roman" w:hAnsi="Times New Roman" w:cs="Times New Roman"/>
          <w:b/>
          <w:bCs/>
          <w:sz w:val="28"/>
          <w:szCs w:val="28"/>
        </w:rPr>
        <w:t xml:space="preserve"> СРО</w:t>
      </w:r>
    </w:p>
    <w:p w14:paraId="47FB9ABF" w14:textId="56F84EA0" w:rsidR="005F70A2" w:rsidRPr="005F70A2" w:rsidRDefault="005F70A2" w:rsidP="005F70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70A2">
        <w:rPr>
          <w:rFonts w:ascii="Times New Roman" w:hAnsi="Times New Roman" w:cs="Times New Roman"/>
          <w:sz w:val="28"/>
          <w:szCs w:val="28"/>
        </w:rPr>
        <w:t xml:space="preserve">Депутат Госдумы </w:t>
      </w:r>
      <w:r w:rsidR="004F3842">
        <w:rPr>
          <w:rFonts w:ascii="Times New Roman" w:hAnsi="Times New Roman" w:cs="Times New Roman"/>
          <w:sz w:val="28"/>
          <w:szCs w:val="28"/>
        </w:rPr>
        <w:t xml:space="preserve">(Яровая) </w:t>
      </w:r>
      <w:r w:rsidRPr="005F70A2">
        <w:rPr>
          <w:rFonts w:ascii="Times New Roman" w:hAnsi="Times New Roman" w:cs="Times New Roman"/>
          <w:sz w:val="28"/>
          <w:szCs w:val="28"/>
        </w:rPr>
        <w:t>продолжает продвигать свой законопроект об ужесточении банковского контроля за использованием средств компенсационного фонда саморегулируемых организаций</w:t>
      </w:r>
      <w:r w:rsidR="004F3842">
        <w:rPr>
          <w:rFonts w:ascii="Times New Roman" w:hAnsi="Times New Roman" w:cs="Times New Roman"/>
          <w:sz w:val="28"/>
          <w:szCs w:val="28"/>
        </w:rPr>
        <w:t>.</w:t>
      </w:r>
    </w:p>
    <w:p w14:paraId="7771D113" w14:textId="77777777" w:rsidR="005F70A2" w:rsidRPr="005F70A2" w:rsidRDefault="005F70A2" w:rsidP="005F70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70A2">
        <w:rPr>
          <w:rFonts w:ascii="Times New Roman" w:hAnsi="Times New Roman" w:cs="Times New Roman"/>
          <w:sz w:val="28"/>
          <w:szCs w:val="28"/>
        </w:rPr>
        <w:t>Нововведения, согласно терминологии разработчиков, предусматривают дополнительные гарантии для граждан и меры упреждения, позволяющие пресекать злоупотребления и нецелевое выведение средств на стадии их перечисления.</w:t>
      </w:r>
    </w:p>
    <w:p w14:paraId="646EC91A" w14:textId="77777777" w:rsidR="005F70A2" w:rsidRPr="005F70A2" w:rsidRDefault="005F70A2" w:rsidP="005F70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70A2">
        <w:rPr>
          <w:rFonts w:ascii="Times New Roman" w:hAnsi="Times New Roman" w:cs="Times New Roman"/>
          <w:sz w:val="28"/>
          <w:szCs w:val="28"/>
        </w:rPr>
        <w:t>«</w:t>
      </w:r>
      <w:r w:rsidRPr="004F3842">
        <w:rPr>
          <w:rFonts w:ascii="Times New Roman" w:hAnsi="Times New Roman" w:cs="Times New Roman"/>
          <w:sz w:val="28"/>
          <w:szCs w:val="28"/>
          <w:u w:val="single"/>
        </w:rPr>
        <w:t>Предлагается дать право банку</w:t>
      </w:r>
      <w:r w:rsidRPr="005F70A2">
        <w:rPr>
          <w:rFonts w:ascii="Times New Roman" w:hAnsi="Times New Roman" w:cs="Times New Roman"/>
          <w:sz w:val="28"/>
          <w:szCs w:val="28"/>
        </w:rPr>
        <w:t xml:space="preserve"> оценивать размер и назначение запроса саморегулируемых организаций (СРО) о перечислении платежа из компенсационного фонда, и в случае непредставления СРО полного состава документов отказывать в перечислении средств», – пояснила депутат Государственной Думы Ирина Яровая.</w:t>
      </w:r>
    </w:p>
    <w:p w14:paraId="0925C663" w14:textId="77777777" w:rsidR="005F70A2" w:rsidRPr="005F70A2" w:rsidRDefault="005F70A2" w:rsidP="005F70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70A2">
        <w:rPr>
          <w:rFonts w:ascii="Times New Roman" w:hAnsi="Times New Roman" w:cs="Times New Roman"/>
          <w:sz w:val="28"/>
          <w:szCs w:val="28"/>
        </w:rPr>
        <w:t>И разродилась ещё более интересным пассажем, заявив, что главная цель создания компенсационных фондов саморегулируемых организаций – обеспечение имущественной ответственности застройщиков перед участниками долевого строительства. В связи с этим хотелось бы задать вопрос – а интересуется ли вообще хоть кто-нибудь в Госдуме какие виды СРО существуют в стране, какие у них цели и задачи, какими нормативными актами регулируется их деятельность? Ранее деньги строительных СРО и интересы дольщиков (а точнее, застройщиков) пытался притянуть друг к другу спикер Вячеслав Володин, прославившийся перлом «кажется, там несколько СРО». После того, как Минстрой России тактично провёл ликвидацию правовой безграмотности среди председателя российского парламента, с темой распила компфондов СРО на нужды господ-девелоперов на какое-то время было покончено.</w:t>
      </w:r>
    </w:p>
    <w:p w14:paraId="09387293" w14:textId="77777777" w:rsidR="005F70A2" w:rsidRPr="005F70A2" w:rsidRDefault="005F70A2" w:rsidP="005F70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70A2">
        <w:rPr>
          <w:rFonts w:ascii="Times New Roman" w:hAnsi="Times New Roman" w:cs="Times New Roman"/>
          <w:sz w:val="28"/>
          <w:szCs w:val="28"/>
        </w:rPr>
        <w:t>И вот – опять на те же грабли. Господа единороссы радуют нас проектом федерального закона № 909970-7 «О внесении изменений в Градостроительный кодекс Российской Федерации».</w:t>
      </w:r>
    </w:p>
    <w:p w14:paraId="55902421" w14:textId="2B9192DA" w:rsidR="005F70A2" w:rsidRPr="005F70A2" w:rsidRDefault="005F70A2" w:rsidP="005F70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70A2">
        <w:rPr>
          <w:rFonts w:ascii="Times New Roman" w:hAnsi="Times New Roman" w:cs="Times New Roman"/>
          <w:sz w:val="28"/>
          <w:szCs w:val="28"/>
        </w:rPr>
        <w:t xml:space="preserve">В нём, во-первых, предлагалось </w:t>
      </w:r>
      <w:r w:rsidRPr="004F3842">
        <w:rPr>
          <w:rFonts w:ascii="Times New Roman" w:hAnsi="Times New Roman" w:cs="Times New Roman"/>
          <w:sz w:val="28"/>
          <w:szCs w:val="28"/>
          <w:u w:val="single"/>
        </w:rPr>
        <w:t>отменить требование о недельном сроке перечисления средств КФ исключённой СРО на спецсчета Национального объединения</w:t>
      </w:r>
      <w:r w:rsidRPr="005F70A2">
        <w:rPr>
          <w:rFonts w:ascii="Times New Roman" w:hAnsi="Times New Roman" w:cs="Times New Roman"/>
          <w:sz w:val="28"/>
          <w:szCs w:val="28"/>
        </w:rPr>
        <w:t>. А во-вторых –</w:t>
      </w:r>
      <w:r w:rsidR="004F3842">
        <w:rPr>
          <w:rFonts w:ascii="Times New Roman" w:hAnsi="Times New Roman" w:cs="Times New Roman"/>
          <w:sz w:val="28"/>
          <w:szCs w:val="28"/>
        </w:rPr>
        <w:t xml:space="preserve"> </w:t>
      </w:r>
      <w:r w:rsidRPr="004F3842">
        <w:rPr>
          <w:rFonts w:ascii="Times New Roman" w:hAnsi="Times New Roman" w:cs="Times New Roman"/>
          <w:sz w:val="28"/>
          <w:szCs w:val="28"/>
          <w:u w:val="single"/>
        </w:rPr>
        <w:t>дополнить статью 55.16-1 Градостроительного кодекса РФ частями 4.1 и 4.2 следующего содержания</w:t>
      </w:r>
      <w:r w:rsidRPr="005F70A2">
        <w:rPr>
          <w:rFonts w:ascii="Times New Roman" w:hAnsi="Times New Roman" w:cs="Times New Roman"/>
          <w:sz w:val="28"/>
          <w:szCs w:val="28"/>
        </w:rPr>
        <w:t>:</w:t>
      </w:r>
    </w:p>
    <w:p w14:paraId="15C6DEB5" w14:textId="77777777" w:rsidR="005F70A2" w:rsidRPr="005F70A2" w:rsidRDefault="005F70A2" w:rsidP="005F70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70A2">
        <w:rPr>
          <w:rFonts w:ascii="Times New Roman" w:hAnsi="Times New Roman" w:cs="Times New Roman"/>
          <w:sz w:val="28"/>
          <w:szCs w:val="28"/>
        </w:rPr>
        <w:t xml:space="preserve">4.1. При принятии распоряжения к исполнению кредитная организация контролирует соответствие назначения и размера платежа, указанного в распоряжении, содержанию представленных документов, являющихся основанием для составления распоряжения, и требованиям частей 4 и 5 статьи 55.16 настоящего </w:t>
      </w:r>
      <w:r w:rsidRPr="005F70A2">
        <w:rPr>
          <w:rFonts w:ascii="Times New Roman" w:hAnsi="Times New Roman" w:cs="Times New Roman"/>
          <w:sz w:val="28"/>
          <w:szCs w:val="28"/>
        </w:rPr>
        <w:lastRenderedPageBreak/>
        <w:t>Кодекса. Состав документов, необходимых для проведения операций по специальному банковскому счёту, устанавливается Правительством Российской Федерации по согласованию с Центральным банком Российской Федерации.</w:t>
      </w:r>
    </w:p>
    <w:p w14:paraId="095A7BA2" w14:textId="77777777" w:rsidR="005F70A2" w:rsidRPr="005F70A2" w:rsidRDefault="005F70A2" w:rsidP="005F70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70A2">
        <w:rPr>
          <w:rFonts w:ascii="Times New Roman" w:hAnsi="Times New Roman" w:cs="Times New Roman"/>
          <w:sz w:val="28"/>
          <w:szCs w:val="28"/>
        </w:rPr>
        <w:t>4.2. Кредитная организация отказывает в выполнении распоряжения владельца специального счёта о совершении соответствующей операции, в подтверждение которой не представлены документы, указанные в части 4.1 настоящей статьи.</w:t>
      </w:r>
    </w:p>
    <w:p w14:paraId="6F4599F7" w14:textId="77777777" w:rsidR="005F70A2" w:rsidRPr="005F70A2" w:rsidRDefault="005F70A2" w:rsidP="005F70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3842">
        <w:rPr>
          <w:rFonts w:ascii="Times New Roman" w:hAnsi="Times New Roman" w:cs="Times New Roman"/>
          <w:sz w:val="28"/>
          <w:szCs w:val="28"/>
          <w:u w:val="single"/>
        </w:rPr>
        <w:t>Правительство России дало положительную оценку проекта закона</w:t>
      </w:r>
      <w:r w:rsidRPr="005F70A2">
        <w:rPr>
          <w:rFonts w:ascii="Times New Roman" w:hAnsi="Times New Roman" w:cs="Times New Roman"/>
          <w:sz w:val="28"/>
          <w:szCs w:val="28"/>
        </w:rPr>
        <w:t>, потребовав, однако, отменить первое предложение. Это мотивируется тем, что установленный в настоящее время срок перечисления средств компенсационных фондов исключённой саморегулируемой организации на счёт Национального объединения «направлен на защиту интересов членов исключённой саморегулируемой организации и обеспечивает непрерывность их предпринимательской деятельности». Таким образом, законопроект с учётом положительного отзыва и ряда замечаний правового управления Госдумы готов к первому чтению.</w:t>
      </w:r>
    </w:p>
    <w:p w14:paraId="5C3087B3" w14:textId="77777777" w:rsidR="005F70A2" w:rsidRPr="005F70A2" w:rsidRDefault="005F70A2" w:rsidP="005F70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70A2">
        <w:rPr>
          <w:rFonts w:ascii="Times New Roman" w:hAnsi="Times New Roman" w:cs="Times New Roman"/>
          <w:sz w:val="28"/>
          <w:szCs w:val="28"/>
        </w:rPr>
        <w:t>В целом, предлагаемые нормы носят чисто технический характер и едва ли серьёзно повлияют на использование средств КФ ВВ и КФ ОДО. Разве что чуть потолще станет пакет документов при оформлении выплат, да затянется срок рассмотрения на уровне банка. Интереснее другое. А именно риторика наших законотворцев, которые дерзают писать законы для строительной отрасли и при этом, судя по всему, вообще слабо представляют, что там происходит и как называется.</w:t>
      </w:r>
    </w:p>
    <w:p w14:paraId="4CD2B851" w14:textId="77777777" w:rsidR="005F70A2" w:rsidRPr="005F70A2" w:rsidRDefault="005F70A2" w:rsidP="005F70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70A2">
        <w:rPr>
          <w:rFonts w:ascii="Times New Roman" w:hAnsi="Times New Roman" w:cs="Times New Roman"/>
          <w:sz w:val="28"/>
          <w:szCs w:val="28"/>
        </w:rPr>
        <w:t xml:space="preserve">При всём уважении к госпоже Яровой, трудно согласиться с её заявлениями о том, что главная цель компенсационных фондов саморегулируемых организаций – обеспечение имущественной ответственности застройщиков перед участниками долевого строительства. А мы-то тут всегда думали, что главная цель </w:t>
      </w:r>
      <w:proofErr w:type="spellStart"/>
      <w:r w:rsidRPr="005F70A2">
        <w:rPr>
          <w:rFonts w:ascii="Times New Roman" w:hAnsi="Times New Roman" w:cs="Times New Roman"/>
          <w:sz w:val="28"/>
          <w:szCs w:val="28"/>
        </w:rPr>
        <w:t>комфондов</w:t>
      </w:r>
      <w:proofErr w:type="spellEnd"/>
      <w:r w:rsidRPr="005F70A2">
        <w:rPr>
          <w:rFonts w:ascii="Times New Roman" w:hAnsi="Times New Roman" w:cs="Times New Roman"/>
          <w:sz w:val="28"/>
          <w:szCs w:val="28"/>
        </w:rPr>
        <w:t xml:space="preserve"> СРО – это компенсация вреда, причинённого деятельностью членов СРО и обеспечение ответственности при срыве договорных обязательств. Получается, что как в старом анекдоте – чукча не читатель, чукча писатель? И для того, чтобы править Градостроительный кодекс, вовсе не обязательно в него заглядывать?</w:t>
      </w:r>
    </w:p>
    <w:p w14:paraId="4AF5D08B" w14:textId="77777777" w:rsidR="005F70A2" w:rsidRPr="005F70A2" w:rsidRDefault="005F70A2" w:rsidP="005F70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70A2">
        <w:rPr>
          <w:rFonts w:ascii="Times New Roman" w:hAnsi="Times New Roman" w:cs="Times New Roman"/>
          <w:sz w:val="28"/>
          <w:szCs w:val="28"/>
        </w:rPr>
        <w:t xml:space="preserve">В каком, собственно, схроне провела последние три года уважаемая Ирина Анатольевна? Почему получилось так, что мимо неё прошла вся эпопея с созданием компенсационного фонда долевого строительства, в котором обязаны участвовать все девелоперы, и который как раз и предназначен для того самого, о чём она говорит? Как получилось, что депутат Госдумы, пишущий законы для строительной отрасли, ничего не слышала про 218-ФЗ, про долгий спор о механизме обеспечения ответственности застройщиков? Откуда эти удивительные перлы о том, что строительные СРО должны компенсировать </w:t>
      </w:r>
      <w:proofErr w:type="spellStart"/>
      <w:r w:rsidRPr="005F70A2">
        <w:rPr>
          <w:rFonts w:ascii="Times New Roman" w:hAnsi="Times New Roman" w:cs="Times New Roman"/>
          <w:sz w:val="28"/>
          <w:szCs w:val="28"/>
        </w:rPr>
        <w:t>долёвку</w:t>
      </w:r>
      <w:proofErr w:type="spellEnd"/>
      <w:r w:rsidRPr="005F70A2">
        <w:rPr>
          <w:rFonts w:ascii="Times New Roman" w:hAnsi="Times New Roman" w:cs="Times New Roman"/>
          <w:sz w:val="28"/>
          <w:szCs w:val="28"/>
        </w:rPr>
        <w:t>?</w:t>
      </w:r>
    </w:p>
    <w:p w14:paraId="534E4B86" w14:textId="77777777" w:rsidR="005F70A2" w:rsidRPr="005F70A2" w:rsidRDefault="005F70A2" w:rsidP="005F70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70A2">
        <w:rPr>
          <w:rFonts w:ascii="Times New Roman" w:hAnsi="Times New Roman" w:cs="Times New Roman"/>
          <w:sz w:val="28"/>
          <w:szCs w:val="28"/>
        </w:rPr>
        <w:lastRenderedPageBreak/>
        <w:t>Остаётся только питать надежду, что законопроекты, по которым мы все живём и работаем, на самом деле пишут в профильных ведомствах квалифицированные специалисты. Ну, а депутатам лишь доверяют это озвучивать. И если они в таких случаях начинают нести дичь, от которой заворачиваются уши в трубочку, то происходит это не со зла, а исключительно от излишнего служебного рвения.</w:t>
      </w:r>
    </w:p>
    <w:p w14:paraId="14DA2703" w14:textId="3F36D880" w:rsidR="007A007E" w:rsidRPr="007A007E" w:rsidRDefault="007A007E" w:rsidP="007A007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A007E">
        <w:rPr>
          <w:rFonts w:ascii="Times New Roman" w:hAnsi="Times New Roman" w:cs="Times New Roman"/>
          <w:sz w:val="28"/>
          <w:szCs w:val="28"/>
        </w:rPr>
        <w:t> </w:t>
      </w:r>
    </w:p>
    <w:p w14:paraId="1017650D" w14:textId="17A5C784" w:rsidR="007A007E" w:rsidRPr="007A007E" w:rsidRDefault="007A007E" w:rsidP="007A007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10.09.2020 </w:t>
      </w:r>
      <w:r w:rsidRPr="007A007E">
        <w:rPr>
          <w:rFonts w:ascii="Times New Roman" w:hAnsi="Times New Roman" w:cs="Times New Roman"/>
          <w:sz w:val="28"/>
          <w:szCs w:val="28"/>
        </w:rPr>
        <w:t>Единый реестр застройщиков</w:t>
      </w:r>
      <w:r>
        <w:rPr>
          <w:rFonts w:ascii="Times New Roman" w:hAnsi="Times New Roman" w:cs="Times New Roman"/>
          <w:sz w:val="28"/>
          <w:szCs w:val="28"/>
        </w:rPr>
        <w:t>.</w:t>
      </w:r>
      <w:r w:rsidRPr="007A007E">
        <w:rPr>
          <w:rFonts w:ascii="Times New Roman" w:hAnsi="Times New Roman" w:cs="Times New Roman"/>
          <w:sz w:val="28"/>
          <w:szCs w:val="28"/>
        </w:rPr>
        <w:t xml:space="preserve"> </w:t>
      </w:r>
      <w:r w:rsidRPr="007A007E">
        <w:rPr>
          <w:rFonts w:ascii="Times New Roman" w:hAnsi="Times New Roman" w:cs="Times New Roman"/>
          <w:b/>
          <w:bCs/>
          <w:sz w:val="28"/>
          <w:szCs w:val="28"/>
        </w:rPr>
        <w:t>Утвержден регламент по выдаче разрешений на ввод объекта в эксплуатацию</w:t>
      </w:r>
    </w:p>
    <w:p w14:paraId="76B580DA" w14:textId="77777777" w:rsidR="007A007E" w:rsidRDefault="007A007E" w:rsidP="00B144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A007E">
        <w:rPr>
          <w:rFonts w:ascii="Times New Roman" w:hAnsi="Times New Roman" w:cs="Times New Roman"/>
          <w:sz w:val="28"/>
          <w:szCs w:val="28"/>
        </w:rPr>
        <w:t xml:space="preserve">На портале правовой информации опубликован </w:t>
      </w:r>
      <w:r w:rsidRPr="007A007E">
        <w:rPr>
          <w:rFonts w:ascii="Times New Roman" w:hAnsi="Times New Roman" w:cs="Times New Roman"/>
          <w:b/>
          <w:bCs/>
          <w:sz w:val="28"/>
          <w:szCs w:val="28"/>
        </w:rPr>
        <w:t>приказ Минстроя от 17.06.2020 № 322/пр </w:t>
      </w:r>
      <w:r>
        <w:rPr>
          <w:rFonts w:ascii="Times New Roman" w:hAnsi="Times New Roman" w:cs="Times New Roman"/>
          <w:sz w:val="28"/>
          <w:szCs w:val="28"/>
        </w:rPr>
        <w:t xml:space="preserve"> «</w:t>
      </w:r>
      <w:r w:rsidRPr="007A007E">
        <w:rPr>
          <w:rFonts w:ascii="Times New Roman" w:hAnsi="Times New Roman" w:cs="Times New Roman"/>
          <w:sz w:val="28"/>
          <w:szCs w:val="28"/>
        </w:rPr>
        <w:t xml:space="preserve">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w:t>
      </w:r>
    </w:p>
    <w:p w14:paraId="7758AB50" w14:textId="2FE0CB88" w:rsidR="007A007E" w:rsidRDefault="007A007E" w:rsidP="00B144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A007E">
        <w:rPr>
          <w:rFonts w:ascii="Times New Roman" w:hAnsi="Times New Roman" w:cs="Times New Roman"/>
          <w:sz w:val="28"/>
          <w:szCs w:val="28"/>
        </w:rPr>
        <w:t>Административный регламент устанавливает сроки и последовательность процедур и действий Минстроя, порядок взаимодействия между структурными подразделениями, их должностными лицами, а</w:t>
      </w:r>
      <w:r>
        <w:rPr>
          <w:rFonts w:ascii="Times New Roman" w:hAnsi="Times New Roman" w:cs="Times New Roman"/>
          <w:sz w:val="28"/>
          <w:szCs w:val="28"/>
        </w:rPr>
        <w:t xml:space="preserve"> </w:t>
      </w:r>
      <w:r w:rsidRPr="007A007E">
        <w:rPr>
          <w:rFonts w:ascii="Times New Roman" w:hAnsi="Times New Roman" w:cs="Times New Roman"/>
          <w:sz w:val="28"/>
          <w:szCs w:val="28"/>
        </w:rPr>
        <w:t>также с</w:t>
      </w:r>
      <w:r>
        <w:rPr>
          <w:rFonts w:ascii="Times New Roman" w:hAnsi="Times New Roman" w:cs="Times New Roman"/>
          <w:sz w:val="28"/>
          <w:szCs w:val="28"/>
        </w:rPr>
        <w:t xml:space="preserve"> </w:t>
      </w:r>
      <w:r w:rsidRPr="007A007E">
        <w:rPr>
          <w:rFonts w:ascii="Times New Roman" w:hAnsi="Times New Roman" w:cs="Times New Roman"/>
          <w:sz w:val="28"/>
          <w:szCs w:val="28"/>
        </w:rPr>
        <w:t>физическими и</w:t>
      </w:r>
      <w:r>
        <w:rPr>
          <w:rFonts w:ascii="Times New Roman" w:hAnsi="Times New Roman" w:cs="Times New Roman"/>
          <w:sz w:val="28"/>
          <w:szCs w:val="28"/>
        </w:rPr>
        <w:t xml:space="preserve"> </w:t>
      </w:r>
      <w:r w:rsidRPr="007A007E">
        <w:rPr>
          <w:rFonts w:ascii="Times New Roman" w:hAnsi="Times New Roman" w:cs="Times New Roman"/>
          <w:sz w:val="28"/>
          <w:szCs w:val="28"/>
        </w:rPr>
        <w:t>юридическими</w:t>
      </w:r>
      <w:r>
        <w:rPr>
          <w:rFonts w:ascii="Times New Roman" w:hAnsi="Times New Roman" w:cs="Times New Roman"/>
          <w:sz w:val="28"/>
          <w:szCs w:val="28"/>
        </w:rPr>
        <w:t xml:space="preserve"> </w:t>
      </w:r>
      <w:r w:rsidRPr="007A007E">
        <w:rPr>
          <w:rFonts w:ascii="Times New Roman" w:hAnsi="Times New Roman" w:cs="Times New Roman"/>
          <w:sz w:val="28"/>
          <w:szCs w:val="28"/>
        </w:rPr>
        <w:t>лицами, органами государственной власти РФ</w:t>
      </w:r>
      <w:r>
        <w:rPr>
          <w:rFonts w:ascii="Times New Roman" w:hAnsi="Times New Roman" w:cs="Times New Roman"/>
          <w:sz w:val="28"/>
          <w:szCs w:val="28"/>
        </w:rPr>
        <w:t xml:space="preserve"> </w:t>
      </w:r>
      <w:r w:rsidRPr="007A007E">
        <w:rPr>
          <w:rFonts w:ascii="Times New Roman" w:hAnsi="Times New Roman" w:cs="Times New Roman"/>
          <w:sz w:val="28"/>
          <w:szCs w:val="28"/>
        </w:rPr>
        <w:t>при</w:t>
      </w:r>
      <w:r>
        <w:rPr>
          <w:rFonts w:ascii="Times New Roman" w:hAnsi="Times New Roman" w:cs="Times New Roman"/>
          <w:sz w:val="28"/>
          <w:szCs w:val="28"/>
        </w:rPr>
        <w:t xml:space="preserve"> </w:t>
      </w:r>
      <w:r w:rsidRPr="007A007E">
        <w:rPr>
          <w:rFonts w:ascii="Times New Roman" w:hAnsi="Times New Roman" w:cs="Times New Roman"/>
          <w:sz w:val="28"/>
          <w:szCs w:val="28"/>
        </w:rPr>
        <w:t xml:space="preserve">предоставлении государственной услуги. </w:t>
      </w:r>
    </w:p>
    <w:p w14:paraId="74E68ACC" w14:textId="0C9E4652" w:rsidR="00E343FA" w:rsidRDefault="00E343FA" w:rsidP="00B144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З</w:t>
      </w:r>
      <w:r w:rsidR="007A007E" w:rsidRPr="007A007E">
        <w:rPr>
          <w:rFonts w:ascii="Times New Roman" w:hAnsi="Times New Roman" w:cs="Times New Roman"/>
          <w:sz w:val="28"/>
          <w:szCs w:val="28"/>
        </w:rPr>
        <w:t>аявителем на</w:t>
      </w:r>
      <w:r>
        <w:rPr>
          <w:rFonts w:ascii="Times New Roman" w:hAnsi="Times New Roman" w:cs="Times New Roman"/>
          <w:sz w:val="28"/>
          <w:szCs w:val="28"/>
        </w:rPr>
        <w:t xml:space="preserve"> </w:t>
      </w:r>
      <w:r w:rsidR="007A007E" w:rsidRPr="007A007E">
        <w:rPr>
          <w:rFonts w:ascii="Times New Roman" w:hAnsi="Times New Roman" w:cs="Times New Roman"/>
          <w:sz w:val="28"/>
          <w:szCs w:val="28"/>
        </w:rPr>
        <w:t>получение госуслуги могут выступать физические и</w:t>
      </w:r>
      <w:r>
        <w:rPr>
          <w:rFonts w:ascii="Times New Roman" w:hAnsi="Times New Roman" w:cs="Times New Roman"/>
          <w:sz w:val="28"/>
          <w:szCs w:val="28"/>
        </w:rPr>
        <w:t xml:space="preserve"> </w:t>
      </w:r>
      <w:r w:rsidR="007A007E" w:rsidRPr="007A007E">
        <w:rPr>
          <w:rFonts w:ascii="Times New Roman" w:hAnsi="Times New Roman" w:cs="Times New Roman"/>
          <w:sz w:val="28"/>
          <w:szCs w:val="28"/>
        </w:rPr>
        <w:t>юридические лица, выполняющие функции застройщика. Заявление и</w:t>
      </w:r>
      <w:r>
        <w:rPr>
          <w:rFonts w:ascii="Times New Roman" w:hAnsi="Times New Roman" w:cs="Times New Roman"/>
          <w:sz w:val="28"/>
          <w:szCs w:val="28"/>
        </w:rPr>
        <w:t xml:space="preserve"> </w:t>
      </w:r>
      <w:r w:rsidR="007A007E" w:rsidRPr="007A007E">
        <w:rPr>
          <w:rFonts w:ascii="Times New Roman" w:hAnsi="Times New Roman" w:cs="Times New Roman"/>
          <w:sz w:val="28"/>
          <w:szCs w:val="28"/>
        </w:rPr>
        <w:t>все</w:t>
      </w:r>
      <w:r>
        <w:rPr>
          <w:rFonts w:ascii="Times New Roman" w:hAnsi="Times New Roman" w:cs="Times New Roman"/>
          <w:sz w:val="28"/>
          <w:szCs w:val="28"/>
        </w:rPr>
        <w:t xml:space="preserve"> </w:t>
      </w:r>
      <w:r w:rsidR="007A007E" w:rsidRPr="007A007E">
        <w:rPr>
          <w:rFonts w:ascii="Times New Roman" w:hAnsi="Times New Roman" w:cs="Times New Roman"/>
          <w:sz w:val="28"/>
          <w:szCs w:val="28"/>
        </w:rPr>
        <w:t>документы для</w:t>
      </w:r>
      <w:r w:rsidR="008028E2">
        <w:rPr>
          <w:rFonts w:ascii="Times New Roman" w:hAnsi="Times New Roman" w:cs="Times New Roman"/>
          <w:sz w:val="28"/>
          <w:szCs w:val="28"/>
        </w:rPr>
        <w:t xml:space="preserve"> </w:t>
      </w:r>
      <w:r w:rsidR="007A007E" w:rsidRPr="007A007E">
        <w:rPr>
          <w:rFonts w:ascii="Times New Roman" w:hAnsi="Times New Roman" w:cs="Times New Roman"/>
          <w:sz w:val="28"/>
          <w:szCs w:val="28"/>
        </w:rPr>
        <w:t>получения РНВ можно будет подавать и через единый портал госуслуг. Госуслуга будет предоставляться в</w:t>
      </w:r>
      <w:r>
        <w:rPr>
          <w:rFonts w:ascii="Times New Roman" w:hAnsi="Times New Roman" w:cs="Times New Roman"/>
          <w:sz w:val="28"/>
          <w:szCs w:val="28"/>
        </w:rPr>
        <w:t xml:space="preserve"> </w:t>
      </w:r>
      <w:r w:rsidR="007A007E" w:rsidRPr="007A007E">
        <w:rPr>
          <w:rFonts w:ascii="Times New Roman" w:hAnsi="Times New Roman" w:cs="Times New Roman"/>
          <w:sz w:val="28"/>
          <w:szCs w:val="28"/>
        </w:rPr>
        <w:t>отношении объектов капстроительства, разрешение на</w:t>
      </w:r>
      <w:r>
        <w:rPr>
          <w:rFonts w:ascii="Times New Roman" w:hAnsi="Times New Roman" w:cs="Times New Roman"/>
          <w:sz w:val="28"/>
          <w:szCs w:val="28"/>
        </w:rPr>
        <w:t xml:space="preserve"> </w:t>
      </w:r>
      <w:r w:rsidR="007A007E" w:rsidRPr="007A007E">
        <w:rPr>
          <w:rFonts w:ascii="Times New Roman" w:hAnsi="Times New Roman" w:cs="Times New Roman"/>
          <w:sz w:val="28"/>
          <w:szCs w:val="28"/>
        </w:rPr>
        <w:t xml:space="preserve">строительство которых было выдано Минстроем. Регламент содержит исчерпывающие перечни документов, необходимых для предоставления госуслуги. Основания для отказа или приостановления предоставления госуслуги регламентом не предусматриваются. </w:t>
      </w:r>
    </w:p>
    <w:p w14:paraId="713E8C92" w14:textId="7353E78A" w:rsidR="007A007E" w:rsidRDefault="007A007E" w:rsidP="00B1449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A007E">
        <w:rPr>
          <w:rFonts w:ascii="Times New Roman" w:hAnsi="Times New Roman" w:cs="Times New Roman"/>
          <w:sz w:val="28"/>
          <w:szCs w:val="28"/>
        </w:rPr>
        <w:t xml:space="preserve">Необходимой и обязательной услугой для выдачи РНВ является проведение кадастровых работ в целях выдачи межевого плана, технического плана, акта обследования. В приложении к регламенту приведены формы заявления о выдаче РНВ и заявления о выдаче дубликата РНВ. </w:t>
      </w:r>
    </w:p>
    <w:p w14:paraId="08815B02" w14:textId="2EFC6F16" w:rsidR="007A007E" w:rsidRDefault="007A007E" w:rsidP="00B1449A">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7A007E">
        <w:rPr>
          <w:rFonts w:ascii="Times New Roman" w:hAnsi="Times New Roman" w:cs="Times New Roman"/>
          <w:sz w:val="28"/>
          <w:szCs w:val="28"/>
        </w:rPr>
        <w:t xml:space="preserve">Заявление и документы для получения госуслуги можно будет подать в электронной форме через единый портал госуслуг. Услуга будет предоставляться в срок не более 5 рабочих дней со дня поступления заявления и всех необходимых документов. Ранее портал ЕРЗ информировал о подготовке Минстроем Административного регламента по предоставлению госуслуги по принятию </w:t>
      </w:r>
      <w:r w:rsidRPr="007A007E">
        <w:rPr>
          <w:rFonts w:ascii="Times New Roman" w:hAnsi="Times New Roman" w:cs="Times New Roman"/>
          <w:sz w:val="28"/>
          <w:szCs w:val="28"/>
        </w:rPr>
        <w:lastRenderedPageBreak/>
        <w:t xml:space="preserve">решения по подготовке документации по планировке территории. </w:t>
      </w:r>
      <w:r w:rsidRPr="007A007E">
        <w:rPr>
          <w:rFonts w:ascii="Times New Roman" w:hAnsi="Times New Roman" w:cs="Times New Roman"/>
          <w:sz w:val="28"/>
          <w:szCs w:val="28"/>
          <w:u w:val="single"/>
        </w:rPr>
        <w:t xml:space="preserve">Приказ ведомства вступит в силу 18 сентября 2020 года. </w:t>
      </w:r>
    </w:p>
    <w:p w14:paraId="253E7AC8" w14:textId="68F911B0" w:rsidR="008028E2" w:rsidRDefault="008028E2" w:rsidP="00B1449A">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p>
    <w:p w14:paraId="2CCD8B44" w14:textId="25EECAFA" w:rsidR="006A72B7" w:rsidRPr="006A72B7" w:rsidRDefault="006A72B7" w:rsidP="006A72B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10.09.2020 </w:t>
      </w:r>
      <w:r w:rsidRPr="006A72B7">
        <w:rPr>
          <w:rFonts w:ascii="Times New Roman" w:hAnsi="Times New Roman" w:cs="Times New Roman"/>
          <w:sz w:val="28"/>
          <w:szCs w:val="28"/>
        </w:rPr>
        <w:t>Единый реестр застройщиков</w:t>
      </w:r>
      <w:r>
        <w:rPr>
          <w:rFonts w:ascii="Times New Roman" w:hAnsi="Times New Roman" w:cs="Times New Roman"/>
          <w:sz w:val="28"/>
          <w:szCs w:val="28"/>
        </w:rPr>
        <w:t xml:space="preserve">. </w:t>
      </w:r>
      <w:r w:rsidRPr="006A72B7">
        <w:rPr>
          <w:rFonts w:ascii="Times New Roman" w:hAnsi="Times New Roman" w:cs="Times New Roman"/>
          <w:b/>
          <w:bCs/>
          <w:sz w:val="28"/>
          <w:szCs w:val="28"/>
        </w:rPr>
        <w:t>Установлены сроки проектирования и </w:t>
      </w:r>
      <w:r w:rsidR="00D86570">
        <w:rPr>
          <w:rFonts w:ascii="Times New Roman" w:hAnsi="Times New Roman" w:cs="Times New Roman"/>
          <w:b/>
          <w:bCs/>
          <w:sz w:val="28"/>
          <w:szCs w:val="28"/>
        </w:rPr>
        <w:t xml:space="preserve"> с</w:t>
      </w:r>
      <w:r w:rsidRPr="006A72B7">
        <w:rPr>
          <w:rFonts w:ascii="Times New Roman" w:hAnsi="Times New Roman" w:cs="Times New Roman"/>
          <w:b/>
          <w:bCs/>
          <w:sz w:val="28"/>
          <w:szCs w:val="28"/>
        </w:rPr>
        <w:t>троительства при</w:t>
      </w:r>
      <w:r w:rsidR="00D86570">
        <w:rPr>
          <w:rFonts w:ascii="Times New Roman" w:hAnsi="Times New Roman" w:cs="Times New Roman"/>
          <w:b/>
          <w:bCs/>
          <w:sz w:val="28"/>
          <w:szCs w:val="28"/>
        </w:rPr>
        <w:t xml:space="preserve"> </w:t>
      </w:r>
      <w:r w:rsidRPr="006A72B7">
        <w:rPr>
          <w:rFonts w:ascii="Times New Roman" w:hAnsi="Times New Roman" w:cs="Times New Roman"/>
          <w:b/>
          <w:bCs/>
          <w:sz w:val="28"/>
          <w:szCs w:val="28"/>
        </w:rPr>
        <w:t>расчете срока договора аренды участков государственной или муниципальной земли </w:t>
      </w:r>
    </w:p>
    <w:p w14:paraId="643935C1" w14:textId="01D01E7C" w:rsidR="006A72B7" w:rsidRDefault="006A72B7"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72B7">
        <w:rPr>
          <w:rFonts w:ascii="Times New Roman" w:hAnsi="Times New Roman" w:cs="Times New Roman"/>
          <w:sz w:val="28"/>
          <w:szCs w:val="28"/>
        </w:rPr>
        <w:t xml:space="preserve">На портале правовой информации опубликован приказ Минстроя РФ </w:t>
      </w:r>
      <w:r w:rsidRPr="006A72B7">
        <w:rPr>
          <w:rFonts w:ascii="Times New Roman" w:hAnsi="Times New Roman" w:cs="Times New Roman"/>
          <w:b/>
          <w:bCs/>
          <w:sz w:val="28"/>
          <w:szCs w:val="28"/>
        </w:rPr>
        <w:t>от 15.05.2020 № 264/пр</w:t>
      </w:r>
      <w:r w:rsidRPr="006A72B7">
        <w:rPr>
          <w:rFonts w:ascii="Times New Roman" w:hAnsi="Times New Roman" w:cs="Times New Roman"/>
          <w:sz w:val="28"/>
          <w:szCs w:val="28"/>
        </w:rPr>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 </w:t>
      </w:r>
    </w:p>
    <w:p w14:paraId="79844D9F" w14:textId="77777777" w:rsidR="006A72B7" w:rsidRDefault="006A72B7"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72B7">
        <w:rPr>
          <w:rFonts w:ascii="Times New Roman" w:hAnsi="Times New Roman" w:cs="Times New Roman"/>
          <w:sz w:val="28"/>
          <w:szCs w:val="28"/>
        </w:rPr>
        <w:t>Минстрой установил сроки, на который будет предоставляться в аренду земля на аукционе на право заключения договора аренды земельного участка, находящегося в государственной или муниципальной собственности.</w:t>
      </w:r>
    </w:p>
    <w:p w14:paraId="4A6E49FC" w14:textId="78B1E50F" w:rsidR="006A72B7" w:rsidRPr="006A72B7" w:rsidRDefault="006A72B7"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6A72B7">
        <w:rPr>
          <w:rFonts w:ascii="Times New Roman" w:hAnsi="Times New Roman" w:cs="Times New Roman"/>
          <w:sz w:val="28"/>
          <w:szCs w:val="28"/>
          <w:u w:val="single"/>
        </w:rPr>
        <w:t>В зависимости от категории (площади) объекта капитального строительства:</w:t>
      </w:r>
    </w:p>
    <w:p w14:paraId="55376B64" w14:textId="5BAD6B2E" w:rsidR="006A72B7" w:rsidRDefault="006A72B7" w:rsidP="006A72B7">
      <w:pPr>
        <w:tabs>
          <w:tab w:val="left" w:pos="851"/>
        </w:tabs>
        <w:autoSpaceDE w:val="0"/>
        <w:autoSpaceDN w:val="0"/>
        <w:adjustRightInd w:val="0"/>
        <w:spacing w:after="0" w:line="276" w:lineRule="auto"/>
        <w:jc w:val="both"/>
        <w:rPr>
          <w:rFonts w:ascii="Times New Roman" w:hAnsi="Times New Roman" w:cs="Times New Roman"/>
          <w:sz w:val="28"/>
          <w:szCs w:val="28"/>
        </w:rPr>
      </w:pPr>
      <w:r w:rsidRPr="006A72B7">
        <w:rPr>
          <w:rFonts w:ascii="Times New Roman" w:hAnsi="Times New Roman" w:cs="Times New Roman"/>
          <w:sz w:val="28"/>
          <w:szCs w:val="28"/>
        </w:rPr>
        <w:t>— сроки инженерных изысканий составят от одного месяца до полугода;</w:t>
      </w:r>
    </w:p>
    <w:p w14:paraId="40672269" w14:textId="26F5B1EF" w:rsidR="006A72B7" w:rsidRDefault="006A72B7" w:rsidP="006A72B7">
      <w:pPr>
        <w:tabs>
          <w:tab w:val="left" w:pos="851"/>
        </w:tabs>
        <w:autoSpaceDE w:val="0"/>
        <w:autoSpaceDN w:val="0"/>
        <w:adjustRightInd w:val="0"/>
        <w:spacing w:after="0" w:line="276" w:lineRule="auto"/>
        <w:jc w:val="both"/>
        <w:rPr>
          <w:rFonts w:ascii="Times New Roman" w:hAnsi="Times New Roman" w:cs="Times New Roman"/>
          <w:sz w:val="28"/>
          <w:szCs w:val="28"/>
        </w:rPr>
      </w:pPr>
      <w:r w:rsidRPr="006A72B7">
        <w:rPr>
          <w:rFonts w:ascii="Times New Roman" w:hAnsi="Times New Roman" w:cs="Times New Roman"/>
          <w:sz w:val="28"/>
          <w:szCs w:val="28"/>
        </w:rPr>
        <w:t>— сроки проектирования — от 5 до 22 месяцев; </w:t>
      </w:r>
    </w:p>
    <w:p w14:paraId="44E07291" w14:textId="77777777" w:rsidR="006A72B7" w:rsidRDefault="006A72B7" w:rsidP="006A72B7">
      <w:pPr>
        <w:tabs>
          <w:tab w:val="left" w:pos="851"/>
        </w:tabs>
        <w:autoSpaceDE w:val="0"/>
        <w:autoSpaceDN w:val="0"/>
        <w:adjustRightInd w:val="0"/>
        <w:spacing w:after="0" w:line="276" w:lineRule="auto"/>
        <w:jc w:val="both"/>
        <w:rPr>
          <w:rFonts w:ascii="Times New Roman" w:hAnsi="Times New Roman" w:cs="Times New Roman"/>
          <w:sz w:val="28"/>
          <w:szCs w:val="28"/>
        </w:rPr>
      </w:pPr>
      <w:r w:rsidRPr="006A72B7">
        <w:rPr>
          <w:rFonts w:ascii="Times New Roman" w:hAnsi="Times New Roman" w:cs="Times New Roman"/>
          <w:sz w:val="28"/>
          <w:szCs w:val="28"/>
        </w:rPr>
        <w:t xml:space="preserve">— сроки строительства — от 9 до 51 месяца (4 года и 5 месяцев). </w:t>
      </w:r>
    </w:p>
    <w:p w14:paraId="01FD48DE" w14:textId="77777777" w:rsidR="006A72B7" w:rsidRPr="006A72B7" w:rsidRDefault="006A72B7"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6A72B7">
        <w:rPr>
          <w:rFonts w:ascii="Times New Roman" w:hAnsi="Times New Roman" w:cs="Times New Roman"/>
          <w:sz w:val="28"/>
          <w:szCs w:val="28"/>
          <w:u w:val="single"/>
        </w:rPr>
        <w:t>Соответственно, общий срок, на который сможет быть предоставлен земельный участок, составит: </w:t>
      </w:r>
    </w:p>
    <w:p w14:paraId="107E0120" w14:textId="77777777" w:rsidR="006A72B7" w:rsidRDefault="006A72B7" w:rsidP="006A72B7">
      <w:pPr>
        <w:tabs>
          <w:tab w:val="left" w:pos="851"/>
        </w:tabs>
        <w:autoSpaceDE w:val="0"/>
        <w:autoSpaceDN w:val="0"/>
        <w:adjustRightInd w:val="0"/>
        <w:spacing w:after="0" w:line="276" w:lineRule="auto"/>
        <w:jc w:val="both"/>
        <w:rPr>
          <w:rFonts w:ascii="Times New Roman" w:hAnsi="Times New Roman" w:cs="Times New Roman"/>
          <w:sz w:val="28"/>
          <w:szCs w:val="28"/>
        </w:rPr>
      </w:pPr>
      <w:r w:rsidRPr="006A72B7">
        <w:rPr>
          <w:rFonts w:ascii="Times New Roman" w:hAnsi="Times New Roman" w:cs="Times New Roman"/>
          <w:sz w:val="28"/>
          <w:szCs w:val="28"/>
        </w:rPr>
        <w:t>— 15 месяцев для объектов площадью до 1,5 тыс. кв. м; </w:t>
      </w:r>
    </w:p>
    <w:p w14:paraId="43EB8C5B" w14:textId="77777777" w:rsidR="006A72B7" w:rsidRDefault="006A72B7" w:rsidP="006A72B7">
      <w:pPr>
        <w:tabs>
          <w:tab w:val="left" w:pos="851"/>
        </w:tabs>
        <w:autoSpaceDE w:val="0"/>
        <w:autoSpaceDN w:val="0"/>
        <w:adjustRightInd w:val="0"/>
        <w:spacing w:after="0" w:line="276" w:lineRule="auto"/>
        <w:jc w:val="both"/>
        <w:rPr>
          <w:rFonts w:ascii="Times New Roman" w:hAnsi="Times New Roman" w:cs="Times New Roman"/>
          <w:sz w:val="28"/>
          <w:szCs w:val="28"/>
        </w:rPr>
      </w:pPr>
      <w:r w:rsidRPr="006A72B7">
        <w:rPr>
          <w:rFonts w:ascii="Times New Roman" w:hAnsi="Times New Roman" w:cs="Times New Roman"/>
          <w:sz w:val="28"/>
          <w:szCs w:val="28"/>
        </w:rPr>
        <w:t>— 29 месяцев для объектов площадью от 1,5 тыс. до 5 тыс. кв. м;</w:t>
      </w:r>
    </w:p>
    <w:p w14:paraId="2DF786DE" w14:textId="77777777" w:rsidR="006A72B7" w:rsidRDefault="006A72B7" w:rsidP="006A72B7">
      <w:pPr>
        <w:tabs>
          <w:tab w:val="left" w:pos="851"/>
        </w:tabs>
        <w:autoSpaceDE w:val="0"/>
        <w:autoSpaceDN w:val="0"/>
        <w:adjustRightInd w:val="0"/>
        <w:spacing w:after="0" w:line="276" w:lineRule="auto"/>
        <w:jc w:val="both"/>
        <w:rPr>
          <w:rFonts w:ascii="Times New Roman" w:hAnsi="Times New Roman" w:cs="Times New Roman"/>
          <w:sz w:val="28"/>
          <w:szCs w:val="28"/>
        </w:rPr>
      </w:pPr>
      <w:r w:rsidRPr="006A72B7">
        <w:rPr>
          <w:rFonts w:ascii="Times New Roman" w:hAnsi="Times New Roman" w:cs="Times New Roman"/>
          <w:sz w:val="28"/>
          <w:szCs w:val="28"/>
        </w:rPr>
        <w:t>— 33 месяца для объектов площадью от 5 тыс. до 10 тыс. кв. м; </w:t>
      </w:r>
    </w:p>
    <w:p w14:paraId="2338C1F9" w14:textId="77777777" w:rsidR="006A72B7" w:rsidRDefault="006A72B7" w:rsidP="006A72B7">
      <w:pPr>
        <w:tabs>
          <w:tab w:val="left" w:pos="851"/>
        </w:tabs>
        <w:autoSpaceDE w:val="0"/>
        <w:autoSpaceDN w:val="0"/>
        <w:adjustRightInd w:val="0"/>
        <w:spacing w:after="0" w:line="276" w:lineRule="auto"/>
        <w:jc w:val="both"/>
        <w:rPr>
          <w:rFonts w:ascii="Times New Roman" w:hAnsi="Times New Roman" w:cs="Times New Roman"/>
          <w:sz w:val="28"/>
          <w:szCs w:val="28"/>
        </w:rPr>
      </w:pPr>
      <w:r w:rsidRPr="006A72B7">
        <w:rPr>
          <w:rFonts w:ascii="Times New Roman" w:hAnsi="Times New Roman" w:cs="Times New Roman"/>
          <w:sz w:val="28"/>
          <w:szCs w:val="28"/>
        </w:rPr>
        <w:t>— 44 месяца для объектов площадью от 10 тыс. до 20 тыс. кв. м; </w:t>
      </w:r>
    </w:p>
    <w:p w14:paraId="76501D31" w14:textId="77777777" w:rsidR="006A72B7" w:rsidRDefault="006A72B7" w:rsidP="006A72B7">
      <w:pPr>
        <w:tabs>
          <w:tab w:val="left" w:pos="851"/>
        </w:tabs>
        <w:autoSpaceDE w:val="0"/>
        <w:autoSpaceDN w:val="0"/>
        <w:adjustRightInd w:val="0"/>
        <w:spacing w:after="0" w:line="276" w:lineRule="auto"/>
        <w:jc w:val="both"/>
        <w:rPr>
          <w:rFonts w:ascii="Times New Roman" w:hAnsi="Times New Roman" w:cs="Times New Roman"/>
          <w:sz w:val="28"/>
          <w:szCs w:val="28"/>
        </w:rPr>
      </w:pPr>
      <w:r w:rsidRPr="006A72B7">
        <w:rPr>
          <w:rFonts w:ascii="Times New Roman" w:hAnsi="Times New Roman" w:cs="Times New Roman"/>
          <w:sz w:val="28"/>
          <w:szCs w:val="28"/>
        </w:rPr>
        <w:t>— 52 месяца для объектов площадью от 20 тыс. до 30 тыс. кв. м;</w:t>
      </w:r>
    </w:p>
    <w:p w14:paraId="582D98C3" w14:textId="77777777" w:rsidR="006A72B7" w:rsidRDefault="006A72B7" w:rsidP="006A72B7">
      <w:pPr>
        <w:tabs>
          <w:tab w:val="left" w:pos="851"/>
        </w:tabs>
        <w:autoSpaceDE w:val="0"/>
        <w:autoSpaceDN w:val="0"/>
        <w:adjustRightInd w:val="0"/>
        <w:spacing w:after="0" w:line="276" w:lineRule="auto"/>
        <w:jc w:val="both"/>
        <w:rPr>
          <w:rFonts w:ascii="Times New Roman" w:hAnsi="Times New Roman" w:cs="Times New Roman"/>
          <w:sz w:val="28"/>
          <w:szCs w:val="28"/>
        </w:rPr>
      </w:pPr>
      <w:r w:rsidRPr="006A72B7">
        <w:rPr>
          <w:rFonts w:ascii="Times New Roman" w:hAnsi="Times New Roman" w:cs="Times New Roman"/>
          <w:sz w:val="28"/>
          <w:szCs w:val="28"/>
        </w:rPr>
        <w:t>— 64 месяца (5 лет и 4 месяца) для объектов площадью 30 тыс. кв. м и более; </w:t>
      </w:r>
    </w:p>
    <w:p w14:paraId="686A3F59" w14:textId="77777777" w:rsidR="006A72B7" w:rsidRDefault="006A72B7" w:rsidP="006A72B7">
      <w:pPr>
        <w:tabs>
          <w:tab w:val="left" w:pos="851"/>
        </w:tabs>
        <w:autoSpaceDE w:val="0"/>
        <w:autoSpaceDN w:val="0"/>
        <w:adjustRightInd w:val="0"/>
        <w:spacing w:after="0" w:line="276" w:lineRule="auto"/>
        <w:jc w:val="both"/>
        <w:rPr>
          <w:rFonts w:ascii="Times New Roman" w:hAnsi="Times New Roman" w:cs="Times New Roman"/>
          <w:sz w:val="28"/>
          <w:szCs w:val="28"/>
        </w:rPr>
      </w:pPr>
      <w:r w:rsidRPr="006A72B7">
        <w:rPr>
          <w:rFonts w:ascii="Times New Roman" w:hAnsi="Times New Roman" w:cs="Times New Roman"/>
          <w:sz w:val="28"/>
          <w:szCs w:val="28"/>
        </w:rPr>
        <w:t xml:space="preserve">— 79 месяцев (6 лет и 7 месяцев) для комплекса зданий. </w:t>
      </w:r>
    </w:p>
    <w:p w14:paraId="087B4038" w14:textId="7AD8FE7C" w:rsidR="006A72B7" w:rsidRDefault="006A72B7"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A72B7">
        <w:rPr>
          <w:rFonts w:ascii="Times New Roman" w:hAnsi="Times New Roman" w:cs="Times New Roman"/>
          <w:sz w:val="28"/>
          <w:szCs w:val="28"/>
        </w:rPr>
        <w:t xml:space="preserve">Вводимый приказом срок на изыскание, проектирование и строительство не будет применяться для уникальных объектов строительства. </w:t>
      </w:r>
    </w:p>
    <w:p w14:paraId="36286E45" w14:textId="684A6115" w:rsidR="008028E2" w:rsidRPr="006A72B7" w:rsidRDefault="006A72B7"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6A72B7">
        <w:rPr>
          <w:rFonts w:ascii="Times New Roman" w:hAnsi="Times New Roman" w:cs="Times New Roman"/>
          <w:sz w:val="28"/>
          <w:szCs w:val="28"/>
          <w:u w:val="single"/>
        </w:rPr>
        <w:t xml:space="preserve">Приказ Минстроя вступит в силу 15 сентября 2020 года. </w:t>
      </w:r>
    </w:p>
    <w:p w14:paraId="7051D091" w14:textId="26174450" w:rsidR="006A72B7" w:rsidRDefault="006A72B7"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E8360E1" w14:textId="768EB876" w:rsidR="00D86570" w:rsidRPr="00D86570" w:rsidRDefault="00D86570" w:rsidP="00D8657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11.09.2020 </w:t>
      </w:r>
      <w:r w:rsidRPr="00D86570">
        <w:rPr>
          <w:rFonts w:ascii="Times New Roman" w:hAnsi="Times New Roman" w:cs="Times New Roman"/>
          <w:sz w:val="28"/>
          <w:szCs w:val="28"/>
        </w:rPr>
        <w:t xml:space="preserve">Единый реестр застройщиков </w:t>
      </w:r>
      <w:r w:rsidRPr="00D86570">
        <w:rPr>
          <w:rFonts w:ascii="Times New Roman" w:hAnsi="Times New Roman" w:cs="Times New Roman"/>
          <w:b/>
          <w:bCs/>
          <w:sz w:val="28"/>
          <w:szCs w:val="28"/>
        </w:rPr>
        <w:t>Требования к составу проектной документации при строительстве линейных объектов будет устанавливать Минстрой </w:t>
      </w:r>
    </w:p>
    <w:p w14:paraId="78771A52" w14:textId="77777777" w:rsidR="00D86570" w:rsidRDefault="00D86570"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86570">
        <w:rPr>
          <w:rFonts w:ascii="Times New Roman" w:hAnsi="Times New Roman" w:cs="Times New Roman"/>
          <w:sz w:val="28"/>
          <w:szCs w:val="28"/>
        </w:rPr>
        <w:t>На портале проектов нормативно-правовых актов размещен проект Постановления Правительства РФ «О федеральном органе исполнительной власти, уполномоченном на</w:t>
      </w:r>
      <w:r>
        <w:rPr>
          <w:rFonts w:ascii="Times New Roman" w:hAnsi="Times New Roman" w:cs="Times New Roman"/>
          <w:sz w:val="28"/>
          <w:szCs w:val="28"/>
        </w:rPr>
        <w:t xml:space="preserve"> </w:t>
      </w:r>
      <w:r w:rsidRPr="00D86570">
        <w:rPr>
          <w:rFonts w:ascii="Times New Roman" w:hAnsi="Times New Roman" w:cs="Times New Roman"/>
          <w:sz w:val="28"/>
          <w:szCs w:val="28"/>
        </w:rPr>
        <w:t xml:space="preserve">установление требований к составу и содержанию </w:t>
      </w:r>
      <w:r w:rsidRPr="00D86570">
        <w:rPr>
          <w:rFonts w:ascii="Times New Roman" w:hAnsi="Times New Roman" w:cs="Times New Roman"/>
          <w:sz w:val="28"/>
          <w:szCs w:val="28"/>
        </w:rPr>
        <w:lastRenderedPageBreak/>
        <w:t xml:space="preserve">технических требований и условий, необходимых для подготовки проектной документации, строительства, реконструкции, капитального ремонта существующих линейных объектов инфраструктуры». </w:t>
      </w:r>
    </w:p>
    <w:p w14:paraId="1ABA95F5" w14:textId="77777777" w:rsidR="00D86570" w:rsidRDefault="00D86570"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86570">
        <w:rPr>
          <w:rFonts w:ascii="Times New Roman" w:hAnsi="Times New Roman" w:cs="Times New Roman"/>
          <w:sz w:val="28"/>
          <w:szCs w:val="28"/>
        </w:rPr>
        <w:t xml:space="preserve">«Установить, что Министерство строительства и жилищно-коммунального хозяйства Российской Федерации является федеральным органом исполнительной власти, уполномоченным на установление требований к составу и содержанию технических требований и условий, необходимых для подготовки проектной документации, строительства, реконструкции, капитального ремонта существующих линейных объектов инфраструктуры», — говорится в проекте Постановления Правительства. </w:t>
      </w:r>
    </w:p>
    <w:p w14:paraId="4A62D74F" w14:textId="77777777" w:rsidR="00D86570" w:rsidRDefault="00D86570"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86570">
        <w:rPr>
          <w:rFonts w:ascii="Times New Roman" w:hAnsi="Times New Roman" w:cs="Times New Roman"/>
          <w:sz w:val="28"/>
          <w:szCs w:val="28"/>
        </w:rPr>
        <w:t xml:space="preserve">Проект постановления подготовлен в рамках реализации положений 254-ФЗ от 31.07.2020 года «Об особенностях регулирования отдельных отношений в целях модернизации и расширения магистральной инфраструктуры…» (так называемый «транспортный закон»). Принятие 254-ФЗ, как сообщал вице-премьер </w:t>
      </w:r>
      <w:r w:rsidRPr="00D86570">
        <w:rPr>
          <w:rFonts w:ascii="Times New Roman" w:hAnsi="Times New Roman" w:cs="Times New Roman"/>
          <w:b/>
          <w:bCs/>
          <w:sz w:val="28"/>
          <w:szCs w:val="28"/>
        </w:rPr>
        <w:t>Марат Хуснуллин,</w:t>
      </w:r>
      <w:r w:rsidRPr="00D86570">
        <w:rPr>
          <w:rFonts w:ascii="Times New Roman" w:hAnsi="Times New Roman" w:cs="Times New Roman"/>
          <w:sz w:val="28"/>
          <w:szCs w:val="28"/>
        </w:rPr>
        <w:t xml:space="preserve"> позволит сократить строительный цикл реализации проектов федерального значения на 18 месяцев. </w:t>
      </w:r>
    </w:p>
    <w:p w14:paraId="2E76A0DA" w14:textId="4CEAD08F" w:rsidR="00D86570" w:rsidRDefault="00D86570"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86570">
        <w:rPr>
          <w:rFonts w:ascii="Times New Roman" w:hAnsi="Times New Roman" w:cs="Times New Roman"/>
          <w:sz w:val="28"/>
          <w:szCs w:val="28"/>
        </w:rPr>
        <w:t xml:space="preserve">Портал ЕРЗ ранее информировал об объединении в Минстрое функций заказчика по объектам инфраструктуры с 1 октября 2020 года. Общественное обсуждение проекта Постановления Правительства продлится до 22 сентября 2020 года. </w:t>
      </w:r>
    </w:p>
    <w:p w14:paraId="26BF53D0" w14:textId="14000D02" w:rsidR="00D86570" w:rsidRDefault="00D86570"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00D04C0" w14:textId="16DCF51E" w:rsidR="00940D15" w:rsidRPr="00940D15" w:rsidRDefault="00940D15" w:rsidP="00940D1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11.09.2020 </w:t>
      </w:r>
      <w:r w:rsidRPr="00940D15">
        <w:rPr>
          <w:rFonts w:ascii="Times New Roman" w:hAnsi="Times New Roman" w:cs="Times New Roman"/>
          <w:sz w:val="28"/>
          <w:szCs w:val="28"/>
        </w:rPr>
        <w:t>Бюллетень Недвижимости</w:t>
      </w:r>
      <w:r>
        <w:rPr>
          <w:rFonts w:ascii="Times New Roman" w:hAnsi="Times New Roman" w:cs="Times New Roman"/>
          <w:sz w:val="28"/>
          <w:szCs w:val="28"/>
        </w:rPr>
        <w:t>.</w:t>
      </w:r>
      <w:r w:rsidRPr="00940D15">
        <w:rPr>
          <w:rFonts w:ascii="Times New Roman" w:hAnsi="Times New Roman" w:cs="Times New Roman"/>
          <w:sz w:val="28"/>
          <w:szCs w:val="28"/>
        </w:rPr>
        <w:t xml:space="preserve"> </w:t>
      </w:r>
      <w:r w:rsidRPr="00940D15">
        <w:rPr>
          <w:rFonts w:ascii="Times New Roman" w:hAnsi="Times New Roman" w:cs="Times New Roman"/>
          <w:b/>
          <w:bCs/>
          <w:sz w:val="28"/>
          <w:szCs w:val="28"/>
        </w:rPr>
        <w:t>Минстрой пока не готов признать апартаменты жильем </w:t>
      </w:r>
    </w:p>
    <w:p w14:paraId="2417B518" w14:textId="77777777" w:rsidR="00940D15" w:rsidRPr="00940D15" w:rsidRDefault="00940D15" w:rsidP="00940D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40D15">
        <w:rPr>
          <w:rFonts w:ascii="Times New Roman" w:hAnsi="Times New Roman" w:cs="Times New Roman"/>
          <w:sz w:val="28"/>
          <w:szCs w:val="28"/>
        </w:rPr>
        <w:t>Обсуждение законопроекта о статусе апартаментов будет непростым.</w:t>
      </w:r>
    </w:p>
    <w:p w14:paraId="3C8B2F83" w14:textId="77777777" w:rsidR="00940D15" w:rsidRPr="00940D15" w:rsidRDefault="00940D15" w:rsidP="00940D15">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940D15">
        <w:rPr>
          <w:rFonts w:ascii="Times New Roman" w:hAnsi="Times New Roman" w:cs="Times New Roman"/>
          <w:sz w:val="28"/>
          <w:szCs w:val="28"/>
        </w:rPr>
        <w:t xml:space="preserve">Об этом накануне заявил на пресс-конференции в рамках форума </w:t>
      </w:r>
      <w:proofErr w:type="spellStart"/>
      <w:r w:rsidRPr="00940D15">
        <w:rPr>
          <w:rFonts w:ascii="Times New Roman" w:hAnsi="Times New Roman" w:cs="Times New Roman"/>
          <w:sz w:val="28"/>
          <w:szCs w:val="28"/>
        </w:rPr>
        <w:t>Proestate</w:t>
      </w:r>
      <w:proofErr w:type="spellEnd"/>
      <w:r w:rsidRPr="00940D15">
        <w:rPr>
          <w:rFonts w:ascii="Times New Roman" w:hAnsi="Times New Roman" w:cs="Times New Roman"/>
          <w:sz w:val="28"/>
          <w:szCs w:val="28"/>
        </w:rPr>
        <w:t xml:space="preserve"> </w:t>
      </w:r>
      <w:proofErr w:type="spellStart"/>
      <w:r w:rsidRPr="00940D15">
        <w:rPr>
          <w:rFonts w:ascii="Times New Roman" w:hAnsi="Times New Roman" w:cs="Times New Roman"/>
          <w:sz w:val="28"/>
          <w:szCs w:val="28"/>
        </w:rPr>
        <w:t>Live</w:t>
      </w:r>
      <w:proofErr w:type="spellEnd"/>
      <w:r w:rsidRPr="00940D15">
        <w:rPr>
          <w:rFonts w:ascii="Times New Roman" w:hAnsi="Times New Roman" w:cs="Times New Roman"/>
          <w:sz w:val="28"/>
          <w:szCs w:val="28"/>
        </w:rPr>
        <w:t xml:space="preserve"> министр строительства и ЖКХ России </w:t>
      </w:r>
      <w:r w:rsidRPr="00940D15">
        <w:rPr>
          <w:rFonts w:ascii="Times New Roman" w:hAnsi="Times New Roman" w:cs="Times New Roman"/>
          <w:b/>
          <w:bCs/>
          <w:sz w:val="28"/>
          <w:szCs w:val="28"/>
        </w:rPr>
        <w:t>Владимир Якушев.</w:t>
      </w:r>
    </w:p>
    <w:p w14:paraId="42AA8D9B" w14:textId="77777777" w:rsidR="00940D15" w:rsidRPr="00940D15" w:rsidRDefault="00940D15" w:rsidP="00940D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40D15">
        <w:rPr>
          <w:rFonts w:ascii="Times New Roman" w:hAnsi="Times New Roman" w:cs="Times New Roman"/>
          <w:sz w:val="28"/>
          <w:szCs w:val="28"/>
        </w:rPr>
        <w:t>"Вопрос регистрации — это вопрос второстепенный. Мы должны определиться, жилье это или нет. На данный момент мы склоняемся к тому, что это все-таки, если мы даже говорим, что это жилые помещения, и мы признаем их жилыми, то с определенными ограничительными критериями. Тема непростая. Сказать, однозначно, что мы готовы признать апартаменты жильем — на данный момент я так сказать не могу", — приводит его слова РИА «Новости».</w:t>
      </w:r>
    </w:p>
    <w:p w14:paraId="2407450F" w14:textId="77777777" w:rsidR="00940D15" w:rsidRPr="00940D15" w:rsidRDefault="00940D15" w:rsidP="00940D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40D15">
        <w:rPr>
          <w:rFonts w:ascii="Times New Roman" w:hAnsi="Times New Roman" w:cs="Times New Roman"/>
          <w:sz w:val="28"/>
          <w:szCs w:val="28"/>
        </w:rPr>
        <w:t>Напомним, первый законопроект о статусе апартаментов был разработан Минстроем. Этим документом предлагалось разрешить регистрацию россиян по месту пребывания в помещениях, имеющих статус «предназначенные для временного проживания граждан». Согласно идее чиновников, условием для получения регистрации должно было стать включение зданий с апартаментами в специальные реестры, формированием которых займутся субъекты РФ. Критерии для таких объектов должен был разрабатывать сам Минстрой.</w:t>
      </w:r>
    </w:p>
    <w:p w14:paraId="45F10A72" w14:textId="77777777" w:rsidR="00940D15" w:rsidRPr="00940D15" w:rsidRDefault="00940D15" w:rsidP="00940D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40D15">
        <w:rPr>
          <w:rFonts w:ascii="Times New Roman" w:hAnsi="Times New Roman" w:cs="Times New Roman"/>
          <w:sz w:val="28"/>
          <w:szCs w:val="28"/>
        </w:rPr>
        <w:lastRenderedPageBreak/>
        <w:t>Еще один законопроект, предлагавший приравнять апартаменты к жилью, внес в нижнюю палату парламента в июне 2018 года первый заместитель председателя комитета Госдумы по жилищной политике и ЖКХ Александр Сидякин. Он предлагал установить правовой статус апартаментов, вводя термин «многофункциональный дом», в котором все или часть помещений могут являться жилыми или нежилыми апартаментами и использоваться для проживания граждан. Законопроект был отозван в октябре 2018 года после того, как Александр Сидякин ушел из Госдумы.</w:t>
      </w:r>
    </w:p>
    <w:p w14:paraId="4B2A8185" w14:textId="77777777" w:rsidR="00940D15" w:rsidRPr="00940D15" w:rsidRDefault="00940D15" w:rsidP="00940D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40D15">
        <w:rPr>
          <w:rFonts w:ascii="Times New Roman" w:hAnsi="Times New Roman" w:cs="Times New Roman"/>
          <w:sz w:val="28"/>
          <w:szCs w:val="28"/>
        </w:rPr>
        <w:t>В апреле нынешнего года на рассмотрение в правительство РФ был направлен разработанный Советом Федерации законопроект, которым предлагается внести изменения в жилищное, градостроительное и земельное законодательство в целях установления правового статуса апартаментов и зданий с апартаментами как новых видов жилой недвижимости.</w:t>
      </w:r>
    </w:p>
    <w:p w14:paraId="38B79772" w14:textId="77777777" w:rsidR="00940D15" w:rsidRPr="00940D15" w:rsidRDefault="00940D15" w:rsidP="00940D1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40D15">
        <w:rPr>
          <w:rFonts w:ascii="Times New Roman" w:hAnsi="Times New Roman" w:cs="Times New Roman"/>
          <w:sz w:val="28"/>
          <w:szCs w:val="28"/>
        </w:rPr>
        <w:t>Документ выделяет новый вид жилых помещений — «апартаменты в многофункциональном доме», что даст возможность дифференцировать требования к квартирам, жилым домам и к самим апартаментам. Определяются статус уже построенных апартаментов и зданий с апартаментами, а также условия обеспечения жилищных прав граждан, проживающих в апартаментах.</w:t>
      </w:r>
    </w:p>
    <w:p w14:paraId="40C677C1" w14:textId="1B6E21F2" w:rsidR="00940D15" w:rsidRDefault="00940D15"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40D15">
        <w:rPr>
          <w:rFonts w:ascii="Times New Roman" w:hAnsi="Times New Roman" w:cs="Times New Roman"/>
          <w:sz w:val="28"/>
          <w:szCs w:val="28"/>
        </w:rPr>
        <w:t xml:space="preserve">В июне нынешнего года заместитель председателя правительства РФ Марат Хуснуллин также сообщил о том, что подготовлен проект поправок в законодательство, которые позволят признать апартаменты жильем. </w:t>
      </w:r>
    </w:p>
    <w:p w14:paraId="5880D458" w14:textId="77777777" w:rsidR="00940D15" w:rsidRPr="006A72B7" w:rsidRDefault="00940D15"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B5676" w14:textId="60FC21E9" w:rsidR="00671B5D" w:rsidRDefault="00671B5D" w:rsidP="00F94F77">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ПРАВИТЕЛЬСТВО</w:t>
      </w:r>
    </w:p>
    <w:p w14:paraId="049A8990" w14:textId="30106D99" w:rsidR="003A7D3C" w:rsidRPr="003A7D3C" w:rsidRDefault="003A7D3C" w:rsidP="003A7D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7E4C44E" w14:textId="3CD89232" w:rsidR="001248F4" w:rsidRPr="001248F4" w:rsidRDefault="0009543B" w:rsidP="001248F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13" w:history="1">
        <w:r w:rsidR="001248F4" w:rsidRPr="001248F4">
          <w:rPr>
            <w:rFonts w:ascii="Times New Roman" w:hAnsi="Times New Roman" w:cs="Times New Roman"/>
            <w:sz w:val="28"/>
            <w:szCs w:val="28"/>
          </w:rPr>
          <w:t>08.09.2020</w:t>
        </w:r>
      </w:hyperlink>
      <w:hyperlink r:id="rId14" w:history="1">
        <w:r w:rsidR="001248F4">
          <w:rPr>
            <w:rFonts w:ascii="Times New Roman" w:hAnsi="Times New Roman" w:cs="Times New Roman"/>
            <w:sz w:val="28"/>
            <w:szCs w:val="28"/>
          </w:rPr>
          <w:t xml:space="preserve"> </w:t>
        </w:r>
        <w:r w:rsidR="001248F4" w:rsidRPr="001248F4">
          <w:rPr>
            <w:rFonts w:ascii="Times New Roman" w:hAnsi="Times New Roman" w:cs="Times New Roman"/>
            <w:sz w:val="28"/>
            <w:szCs w:val="28"/>
          </w:rPr>
          <w:t>РИА Новости</w:t>
        </w:r>
      </w:hyperlink>
      <w:r w:rsidR="001248F4">
        <w:rPr>
          <w:rFonts w:ascii="Times New Roman" w:hAnsi="Times New Roman" w:cs="Times New Roman"/>
          <w:sz w:val="28"/>
          <w:szCs w:val="28"/>
        </w:rPr>
        <w:t>.</w:t>
      </w:r>
      <w:r w:rsidR="001248F4" w:rsidRPr="001248F4">
        <w:rPr>
          <w:rFonts w:ascii="Times New Roman" w:hAnsi="Times New Roman" w:cs="Times New Roman"/>
          <w:sz w:val="28"/>
          <w:szCs w:val="28"/>
        </w:rPr>
        <w:t xml:space="preserve"> </w:t>
      </w:r>
      <w:r w:rsidR="001248F4" w:rsidRPr="001248F4">
        <w:rPr>
          <w:rFonts w:ascii="Times New Roman" w:hAnsi="Times New Roman" w:cs="Times New Roman"/>
          <w:b/>
          <w:bCs/>
          <w:sz w:val="28"/>
          <w:szCs w:val="28"/>
        </w:rPr>
        <w:t>План восстановления экономики синхронизируют с нацпроектом по жилью</w:t>
      </w:r>
    </w:p>
    <w:p w14:paraId="11920DDD" w14:textId="10103E1F" w:rsidR="001248F4" w:rsidRPr="001248F4" w:rsidRDefault="001248F4" w:rsidP="001248F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1248F4">
        <w:rPr>
          <w:rFonts w:ascii="Times New Roman" w:hAnsi="Times New Roman" w:cs="Times New Roman"/>
          <w:sz w:val="28"/>
          <w:szCs w:val="28"/>
        </w:rPr>
        <w:t> План восстановления экономики России будет синхронизирован с нацпроектом "Жилье и городская среда" в октябре, сообщил зампред правительства РФ </w:t>
      </w:r>
      <w:hyperlink r:id="rId15" w:tgtFrame="_blank" w:history="1">
        <w:r w:rsidRPr="001248F4">
          <w:rPr>
            <w:rFonts w:ascii="Times New Roman" w:hAnsi="Times New Roman" w:cs="Times New Roman"/>
            <w:b/>
            <w:bCs/>
            <w:sz w:val="28"/>
            <w:szCs w:val="28"/>
          </w:rPr>
          <w:t>Марат Хуснуллин</w:t>
        </w:r>
      </w:hyperlink>
      <w:r w:rsidRPr="001248F4">
        <w:rPr>
          <w:rFonts w:ascii="Times New Roman" w:hAnsi="Times New Roman" w:cs="Times New Roman"/>
          <w:b/>
          <w:bCs/>
          <w:sz w:val="28"/>
          <w:szCs w:val="28"/>
        </w:rPr>
        <w:t>.</w:t>
      </w:r>
    </w:p>
    <w:p w14:paraId="2B2A7F39" w14:textId="77777777" w:rsidR="001248F4" w:rsidRPr="001248F4" w:rsidRDefault="001248F4" w:rsidP="001248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48F4">
        <w:rPr>
          <w:rFonts w:ascii="Times New Roman" w:hAnsi="Times New Roman" w:cs="Times New Roman"/>
          <w:sz w:val="28"/>
          <w:szCs w:val="28"/>
        </w:rPr>
        <w:t>"Я хочу сказать, что мы сейчас очень активно работаем по оценке нацпроектов, мы вот буквально в эту прошедшую субботу обсуждали на стратегической сессии как общенациональный план выхода экономики из кризиса увязать с нашими национальными целями. Работа ведется, я думаю, что мы в октябре месяце точно этот план утвердим и распишем все наши проекты", - сказал Хуснуллин журналистам.</w:t>
      </w:r>
    </w:p>
    <w:p w14:paraId="185F806E" w14:textId="77777777" w:rsidR="001248F4" w:rsidRPr="001248F4" w:rsidRDefault="001248F4" w:rsidP="001248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48F4">
        <w:rPr>
          <w:rFonts w:ascii="Times New Roman" w:hAnsi="Times New Roman" w:cs="Times New Roman"/>
          <w:sz w:val="28"/>
          <w:szCs w:val="28"/>
        </w:rPr>
        <w:t>Вице-премьер отметил, что несмотря на все проблемы в бюджетной сфере, связанный с коронавирусом, поставлена задача не снижать темпов строительства.</w:t>
      </w:r>
    </w:p>
    <w:p w14:paraId="22CEC3D2" w14:textId="038C8496" w:rsidR="001248F4" w:rsidRPr="001248F4" w:rsidRDefault="001248F4" w:rsidP="001248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48F4">
        <w:rPr>
          <w:rFonts w:ascii="Times New Roman" w:hAnsi="Times New Roman" w:cs="Times New Roman"/>
          <w:sz w:val="28"/>
          <w:szCs w:val="28"/>
        </w:rPr>
        <w:t>Премьер-министр</w:t>
      </w:r>
      <w:r>
        <w:rPr>
          <w:rFonts w:ascii="Times New Roman" w:hAnsi="Times New Roman" w:cs="Times New Roman"/>
          <w:sz w:val="28"/>
          <w:szCs w:val="28"/>
        </w:rPr>
        <w:t xml:space="preserve"> </w:t>
      </w:r>
      <w:hyperlink r:id="rId16" w:tgtFrame="_blank" w:history="1">
        <w:r w:rsidRPr="001248F4">
          <w:rPr>
            <w:rFonts w:ascii="Times New Roman" w:hAnsi="Times New Roman" w:cs="Times New Roman"/>
            <w:b/>
            <w:bCs/>
            <w:sz w:val="28"/>
            <w:szCs w:val="28"/>
          </w:rPr>
          <w:t>Михаил Мишустин</w:t>
        </w:r>
      </w:hyperlink>
      <w:r w:rsidRPr="001248F4">
        <w:rPr>
          <w:rFonts w:ascii="Times New Roman" w:hAnsi="Times New Roman" w:cs="Times New Roman"/>
          <w:sz w:val="28"/>
          <w:szCs w:val="28"/>
        </w:rPr>
        <w:t> в начале июня представил президенту РФ</w:t>
      </w:r>
      <w:r>
        <w:rPr>
          <w:rFonts w:ascii="Times New Roman" w:hAnsi="Times New Roman" w:cs="Times New Roman"/>
          <w:sz w:val="28"/>
          <w:szCs w:val="28"/>
        </w:rPr>
        <w:t xml:space="preserve"> </w:t>
      </w:r>
      <w:hyperlink r:id="rId17" w:tgtFrame="_blank" w:history="1">
        <w:r w:rsidRPr="001248F4">
          <w:rPr>
            <w:rFonts w:ascii="Times New Roman" w:hAnsi="Times New Roman" w:cs="Times New Roman"/>
            <w:b/>
            <w:bCs/>
            <w:sz w:val="28"/>
            <w:szCs w:val="28"/>
          </w:rPr>
          <w:t>Владимиру Путину</w:t>
        </w:r>
      </w:hyperlink>
      <w:r w:rsidRPr="001248F4">
        <w:rPr>
          <w:rFonts w:ascii="Times New Roman" w:hAnsi="Times New Roman" w:cs="Times New Roman"/>
          <w:sz w:val="28"/>
          <w:szCs w:val="28"/>
        </w:rPr>
        <w:t xml:space="preserve"> план восстановления экономики. После </w:t>
      </w:r>
      <w:r w:rsidRPr="001248F4">
        <w:rPr>
          <w:rFonts w:ascii="Times New Roman" w:hAnsi="Times New Roman" w:cs="Times New Roman"/>
          <w:sz w:val="28"/>
          <w:szCs w:val="28"/>
        </w:rPr>
        <w:lastRenderedPageBreak/>
        <w:t>совещания глава государства поручил доработать его. В конце июня пресс-служба кабмина сообщила, что доработанный проект общенационального плана восстановления экономики РФ направлен президенту.</w:t>
      </w:r>
    </w:p>
    <w:p w14:paraId="368CEDFB" w14:textId="50ED6707" w:rsidR="001248F4" w:rsidRDefault="001248F4" w:rsidP="00671B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7655D5C" w14:textId="3240078A" w:rsidR="00254BE8" w:rsidRPr="00254BE8" w:rsidRDefault="0009543B" w:rsidP="00254BE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18" w:history="1">
        <w:r w:rsidR="00254BE8" w:rsidRPr="00254BE8">
          <w:rPr>
            <w:rFonts w:ascii="Times New Roman" w:hAnsi="Times New Roman" w:cs="Times New Roman"/>
            <w:sz w:val="28"/>
            <w:szCs w:val="28"/>
          </w:rPr>
          <w:t>08.09.2020</w:t>
        </w:r>
      </w:hyperlink>
      <w:r w:rsidR="00254BE8">
        <w:rPr>
          <w:rFonts w:ascii="Times New Roman" w:hAnsi="Times New Roman" w:cs="Times New Roman"/>
          <w:sz w:val="28"/>
          <w:szCs w:val="28"/>
        </w:rPr>
        <w:t xml:space="preserve"> </w:t>
      </w:r>
      <w:r w:rsidR="00254BE8" w:rsidRPr="00254BE8">
        <w:rPr>
          <w:rFonts w:ascii="Times New Roman" w:hAnsi="Times New Roman" w:cs="Times New Roman"/>
          <w:sz w:val="28"/>
          <w:szCs w:val="28"/>
        </w:rPr>
        <w:t xml:space="preserve">РИА Новости. </w:t>
      </w:r>
      <w:r w:rsidR="00254BE8" w:rsidRPr="00254BE8">
        <w:rPr>
          <w:rFonts w:ascii="Times New Roman" w:hAnsi="Times New Roman" w:cs="Times New Roman"/>
          <w:b/>
          <w:bCs/>
          <w:sz w:val="28"/>
          <w:szCs w:val="28"/>
        </w:rPr>
        <w:t>Мишустин рассказал о запуске нового инвестиционного цикла</w:t>
      </w:r>
    </w:p>
    <w:p w14:paraId="15D7ED7E" w14:textId="79F063B4" w:rsidR="00254BE8" w:rsidRPr="00254BE8" w:rsidRDefault="00254BE8" w:rsidP="00254B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4BE8">
        <w:rPr>
          <w:rFonts w:ascii="Times New Roman" w:hAnsi="Times New Roman" w:cs="Times New Roman"/>
          <w:sz w:val="28"/>
          <w:szCs w:val="28"/>
        </w:rPr>
        <w:t>России предстоит запустить новый инвестиционный цикл, предполагается создание механизма поддержки крупных инвестпроектов, для которого необходимо создать правовую базу, заявил премьер-министр РФ</w:t>
      </w:r>
      <w:r>
        <w:rPr>
          <w:rFonts w:ascii="Times New Roman" w:hAnsi="Times New Roman" w:cs="Times New Roman"/>
          <w:sz w:val="28"/>
          <w:szCs w:val="28"/>
        </w:rPr>
        <w:t xml:space="preserve"> </w:t>
      </w:r>
      <w:hyperlink r:id="rId19" w:tgtFrame="_blank" w:history="1">
        <w:r w:rsidRPr="00254BE8">
          <w:rPr>
            <w:rFonts w:ascii="Times New Roman" w:hAnsi="Times New Roman" w:cs="Times New Roman"/>
            <w:sz w:val="28"/>
            <w:szCs w:val="28"/>
          </w:rPr>
          <w:t>Михаил Мишустин</w:t>
        </w:r>
      </w:hyperlink>
      <w:r w:rsidRPr="00254BE8">
        <w:rPr>
          <w:rFonts w:ascii="Times New Roman" w:hAnsi="Times New Roman" w:cs="Times New Roman"/>
          <w:sz w:val="28"/>
          <w:szCs w:val="28"/>
        </w:rPr>
        <w:t xml:space="preserve"> в ходе выступления на </w:t>
      </w:r>
      <w:r w:rsidRPr="00254BE8">
        <w:rPr>
          <w:rFonts w:ascii="Times New Roman" w:hAnsi="Times New Roman" w:cs="Times New Roman"/>
          <w:sz w:val="28"/>
          <w:szCs w:val="28"/>
          <w:u w:val="single"/>
        </w:rPr>
        <w:t>Московском финансовом форуме</w:t>
      </w:r>
      <w:r w:rsidRPr="00254BE8">
        <w:rPr>
          <w:rFonts w:ascii="Times New Roman" w:hAnsi="Times New Roman" w:cs="Times New Roman"/>
          <w:sz w:val="28"/>
          <w:szCs w:val="28"/>
        </w:rPr>
        <w:t>.</w:t>
      </w:r>
    </w:p>
    <w:p w14:paraId="17BEC10F" w14:textId="77777777" w:rsidR="00254BE8" w:rsidRPr="00254BE8" w:rsidRDefault="00254BE8" w:rsidP="00254B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4BE8">
        <w:rPr>
          <w:rFonts w:ascii="Times New Roman" w:hAnsi="Times New Roman" w:cs="Times New Roman"/>
          <w:sz w:val="28"/>
          <w:szCs w:val="28"/>
        </w:rPr>
        <w:t>"Нам предстоит запустить новый инвестиционный цикл. Для этого, например, предполагается создание комплексного механизма поддержки крупных инвестпроектов. В том числе – на основе соглашений о защите и поощрении капитальных вложений. Необходимо оперативно завершить создание нормативно-правовой базы", - сказал Мишустин.</w:t>
      </w:r>
    </w:p>
    <w:p w14:paraId="22CF7A91" w14:textId="5934B1FD" w:rsidR="00254BE8" w:rsidRPr="00254BE8" w:rsidRDefault="0009543B" w:rsidP="00254B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0" w:history="1"/>
      <w:r w:rsidR="00254BE8" w:rsidRPr="00254BE8">
        <w:rPr>
          <w:rFonts w:ascii="Times New Roman" w:hAnsi="Times New Roman" w:cs="Times New Roman"/>
          <w:sz w:val="28"/>
          <w:szCs w:val="28"/>
        </w:rPr>
        <w:t>Глава правительства отметил, что также планируется перезапустить институты развития и больше интегрировать их в общенациональную повестку, создать новые инструменты поддержки перспективных направлений.</w:t>
      </w:r>
    </w:p>
    <w:p w14:paraId="0C9DDFC6" w14:textId="77777777" w:rsidR="00254BE8" w:rsidRPr="00254BE8" w:rsidRDefault="00254BE8" w:rsidP="00254B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4BE8">
        <w:rPr>
          <w:rFonts w:ascii="Times New Roman" w:hAnsi="Times New Roman" w:cs="Times New Roman"/>
          <w:sz w:val="28"/>
          <w:szCs w:val="28"/>
        </w:rPr>
        <w:t>"Для дальнейшего улучшения делового климата будут усовершенствованы институт банкротства и корпоративное управление. Например, собрания акционеров можно будет проводить в режиме онлайн. Появится единое цифровое пространство в строительстве", - добавил он.</w:t>
      </w:r>
    </w:p>
    <w:p w14:paraId="1F9E7344" w14:textId="77777777" w:rsidR="00254BE8" w:rsidRPr="00254BE8" w:rsidRDefault="00254BE8" w:rsidP="00254BE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54BE8">
        <w:rPr>
          <w:rFonts w:ascii="Times New Roman" w:hAnsi="Times New Roman" w:cs="Times New Roman"/>
          <w:sz w:val="28"/>
          <w:szCs w:val="28"/>
        </w:rPr>
        <w:t>По словам Мишустина, правительство и дальше будет помогать развитию малого и среднего бизнеса, поддерживать предпринимательскую инициативу. "Что важно не только для развития экономики в целом, но и для повышения доходов и уровня жизни людей", - заключил он.</w:t>
      </w:r>
    </w:p>
    <w:p w14:paraId="70949F6D" w14:textId="2D71AF6E" w:rsidR="00254BE8" w:rsidRDefault="00254BE8" w:rsidP="00671B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7BDEC1F" w14:textId="1E7C880A" w:rsidR="0082728A" w:rsidRPr="007F7E61" w:rsidRDefault="0009543B" w:rsidP="007F7E6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21" w:history="1">
        <w:r w:rsidR="0082728A" w:rsidRPr="0082728A">
          <w:rPr>
            <w:rFonts w:ascii="Times New Roman" w:hAnsi="Times New Roman" w:cs="Times New Roman"/>
            <w:sz w:val="28"/>
            <w:szCs w:val="28"/>
          </w:rPr>
          <w:t>10.09.2020</w:t>
        </w:r>
      </w:hyperlink>
      <w:r w:rsidR="0082728A">
        <w:rPr>
          <w:rFonts w:ascii="Times New Roman" w:hAnsi="Times New Roman" w:cs="Times New Roman"/>
          <w:sz w:val="28"/>
          <w:szCs w:val="28"/>
        </w:rPr>
        <w:t xml:space="preserve"> </w:t>
      </w:r>
      <w:hyperlink r:id="rId22" w:history="1">
        <w:r w:rsidR="0082728A" w:rsidRPr="0082728A">
          <w:rPr>
            <w:rFonts w:ascii="Times New Roman" w:hAnsi="Times New Roman" w:cs="Times New Roman"/>
            <w:sz w:val="28"/>
            <w:szCs w:val="28"/>
          </w:rPr>
          <w:t>РИА Новости</w:t>
        </w:r>
      </w:hyperlink>
      <w:r w:rsidR="0082728A">
        <w:rPr>
          <w:rFonts w:ascii="Times New Roman" w:hAnsi="Times New Roman" w:cs="Times New Roman"/>
          <w:sz w:val="28"/>
          <w:szCs w:val="28"/>
        </w:rPr>
        <w:t>.</w:t>
      </w:r>
      <w:r w:rsidR="0082728A" w:rsidRPr="0082728A">
        <w:rPr>
          <w:rFonts w:ascii="Times New Roman" w:hAnsi="Times New Roman" w:cs="Times New Roman"/>
          <w:sz w:val="28"/>
          <w:szCs w:val="28"/>
        </w:rPr>
        <w:t xml:space="preserve"> </w:t>
      </w:r>
      <w:r w:rsidR="0082728A" w:rsidRPr="007F7E61">
        <w:rPr>
          <w:rFonts w:ascii="Times New Roman" w:hAnsi="Times New Roman" w:cs="Times New Roman"/>
          <w:b/>
          <w:bCs/>
          <w:sz w:val="28"/>
          <w:szCs w:val="28"/>
        </w:rPr>
        <w:t>Хуснуллин: проблему дорог удалось решить</w:t>
      </w:r>
    </w:p>
    <w:p w14:paraId="01E08B32" w14:textId="2C262D91" w:rsidR="0082728A" w:rsidRPr="007F7E61" w:rsidRDefault="0082728A" w:rsidP="0082728A">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82728A">
        <w:rPr>
          <w:rFonts w:ascii="Times New Roman" w:hAnsi="Times New Roman" w:cs="Times New Roman"/>
          <w:sz w:val="28"/>
          <w:szCs w:val="28"/>
        </w:rPr>
        <w:t>Проблему плохих дорог в России в этом году удалось решить благодаря дополнительному финансированию из федерального бюджета, их строится больше, чем в прошлом году, заявил в четверг журналистам в </w:t>
      </w:r>
      <w:hyperlink r:id="rId23" w:tgtFrame="_blank" w:history="1">
        <w:r w:rsidRPr="0082728A">
          <w:rPr>
            <w:rFonts w:ascii="Times New Roman" w:hAnsi="Times New Roman" w:cs="Times New Roman"/>
            <w:sz w:val="28"/>
            <w:szCs w:val="28"/>
          </w:rPr>
          <w:t>Новосибирске</w:t>
        </w:r>
      </w:hyperlink>
      <w:r w:rsidRPr="0082728A">
        <w:rPr>
          <w:rFonts w:ascii="Times New Roman" w:hAnsi="Times New Roman" w:cs="Times New Roman"/>
          <w:sz w:val="28"/>
          <w:szCs w:val="28"/>
        </w:rPr>
        <w:t> вице-премьер РФ </w:t>
      </w:r>
      <w:hyperlink r:id="rId24" w:tgtFrame="_blank" w:history="1">
        <w:r w:rsidRPr="007F7E61">
          <w:rPr>
            <w:rFonts w:ascii="Times New Roman" w:hAnsi="Times New Roman" w:cs="Times New Roman"/>
            <w:b/>
            <w:bCs/>
            <w:sz w:val="28"/>
            <w:szCs w:val="28"/>
          </w:rPr>
          <w:t>Марат Хуснуллин</w:t>
        </w:r>
      </w:hyperlink>
      <w:r w:rsidRPr="007F7E61">
        <w:rPr>
          <w:rFonts w:ascii="Times New Roman" w:hAnsi="Times New Roman" w:cs="Times New Roman"/>
          <w:b/>
          <w:bCs/>
          <w:sz w:val="28"/>
          <w:szCs w:val="28"/>
        </w:rPr>
        <w:t>.</w:t>
      </w:r>
    </w:p>
    <w:p w14:paraId="1E48B211" w14:textId="77777777" w:rsidR="0082728A" w:rsidRPr="0082728A" w:rsidRDefault="0082728A" w:rsidP="008272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2728A">
        <w:rPr>
          <w:rFonts w:ascii="Times New Roman" w:hAnsi="Times New Roman" w:cs="Times New Roman"/>
          <w:sz w:val="28"/>
          <w:szCs w:val="28"/>
        </w:rPr>
        <w:t>"Несмотря на коронавирус, на экономические сложности, хочу сказать, что проблему дорог нам удалось в целом по стране и особенно в Сибирском федеральном округе решить. То есть мы строим больше, чем в прошлом году, несмотря на все сложности, что тоже является серьезной экономической мерой и поддержкой регионов", - сказал Хуснуллин по итогам совещания, посвященного социально-экономическому развитию регионов Сибирского федерального округа.</w:t>
      </w:r>
    </w:p>
    <w:p w14:paraId="65E3F2CB" w14:textId="77777777" w:rsidR="0082728A" w:rsidRPr="0082728A" w:rsidRDefault="0082728A" w:rsidP="008272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2728A">
        <w:rPr>
          <w:rFonts w:ascii="Times New Roman" w:hAnsi="Times New Roman" w:cs="Times New Roman"/>
          <w:sz w:val="28"/>
          <w:szCs w:val="28"/>
        </w:rPr>
        <w:lastRenderedPageBreak/>
        <w:t>Вице-премьер отметил, что в регионах Сибири работа по программе "Безопасные и качественные дороги" развернута хорошо.</w:t>
      </w:r>
    </w:p>
    <w:p w14:paraId="74E64490" w14:textId="77777777" w:rsidR="0082728A" w:rsidRPr="0082728A" w:rsidRDefault="0082728A" w:rsidP="008272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2728A">
        <w:rPr>
          <w:rFonts w:ascii="Times New Roman" w:hAnsi="Times New Roman" w:cs="Times New Roman"/>
          <w:sz w:val="28"/>
          <w:szCs w:val="28"/>
        </w:rPr>
        <w:t>"Мы в этом году значительную сумму выделили дополнительно именно для дорог, на строительство моста в </w:t>
      </w:r>
      <w:hyperlink r:id="rId25" w:tgtFrame="_blank" w:history="1">
        <w:r w:rsidRPr="0082728A">
          <w:rPr>
            <w:rFonts w:ascii="Times New Roman" w:hAnsi="Times New Roman" w:cs="Times New Roman"/>
            <w:sz w:val="28"/>
            <w:szCs w:val="28"/>
          </w:rPr>
          <w:t>Новосибирской области</w:t>
        </w:r>
      </w:hyperlink>
      <w:r w:rsidRPr="0082728A">
        <w:rPr>
          <w:rFonts w:ascii="Times New Roman" w:hAnsi="Times New Roman" w:cs="Times New Roman"/>
          <w:sz w:val="28"/>
          <w:szCs w:val="28"/>
        </w:rPr>
        <w:t>. В этом году нам президент дал дополнительные деньги для тех регионов, которые работают в ускоренном порядке", - напомнил он.</w:t>
      </w:r>
    </w:p>
    <w:p w14:paraId="4243CE5B" w14:textId="1EF622D6" w:rsidR="0082728A" w:rsidRDefault="0082728A" w:rsidP="00671B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0A0C049" w14:textId="77777777" w:rsidR="00E75F6E" w:rsidRPr="00071469" w:rsidRDefault="00E75F6E" w:rsidP="00E75F6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10.09.2020 </w:t>
      </w:r>
      <w:r w:rsidRPr="00071469">
        <w:rPr>
          <w:rFonts w:ascii="Times New Roman" w:hAnsi="Times New Roman" w:cs="Times New Roman"/>
          <w:sz w:val="28"/>
          <w:szCs w:val="28"/>
        </w:rPr>
        <w:t>ТАСС</w:t>
      </w:r>
      <w:r>
        <w:rPr>
          <w:rFonts w:ascii="Times New Roman" w:hAnsi="Times New Roman" w:cs="Times New Roman"/>
          <w:sz w:val="28"/>
          <w:szCs w:val="28"/>
        </w:rPr>
        <w:t xml:space="preserve">. </w:t>
      </w:r>
      <w:r w:rsidRPr="00071469">
        <w:rPr>
          <w:rFonts w:ascii="Times New Roman" w:hAnsi="Times New Roman" w:cs="Times New Roman"/>
          <w:b/>
          <w:bCs/>
          <w:sz w:val="28"/>
          <w:szCs w:val="28"/>
        </w:rPr>
        <w:t>Единый госзаказчик в сфере строительства получит около 300 млрд рублей на 3 года</w:t>
      </w:r>
      <w:r w:rsidRPr="00071469">
        <w:rPr>
          <w:rFonts w:ascii="Times New Roman" w:hAnsi="Times New Roman" w:cs="Times New Roman"/>
          <w:sz w:val="28"/>
          <w:szCs w:val="28"/>
        </w:rPr>
        <w:t> </w:t>
      </w:r>
    </w:p>
    <w:p w14:paraId="21FD8185" w14:textId="79D125AC" w:rsidR="00E75F6E" w:rsidRPr="00071469" w:rsidRDefault="00E75F6E" w:rsidP="00E75F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 xml:space="preserve">Объем средств, предусмотренный для единого государственного заказчика в сфере строительства, составит порядка 300 млрд рублей на ближайшие три года. Об этом сообщил журналистам вице-премьер </w:t>
      </w:r>
      <w:r w:rsidRPr="00E75F6E">
        <w:rPr>
          <w:rFonts w:ascii="Times New Roman" w:hAnsi="Times New Roman" w:cs="Times New Roman"/>
          <w:b/>
          <w:bCs/>
          <w:sz w:val="28"/>
          <w:szCs w:val="28"/>
        </w:rPr>
        <w:t>Марат Хуснуллин.</w:t>
      </w:r>
    </w:p>
    <w:p w14:paraId="155E8C5B" w14:textId="77777777" w:rsidR="00E75F6E" w:rsidRPr="00071469" w:rsidRDefault="00E75F6E" w:rsidP="00E75F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 xml:space="preserve">"Объем средств, который предусмотрен на ближайших три года, — порядка 300 млрд рублей. Сейчас мы ведем уточнение этих работ, уточняем объемы, пересматриваем технические задания, смотрим, что можно </w:t>
      </w:r>
      <w:proofErr w:type="spellStart"/>
      <w:r w:rsidRPr="00071469">
        <w:rPr>
          <w:rFonts w:ascii="Times New Roman" w:hAnsi="Times New Roman" w:cs="Times New Roman"/>
          <w:sz w:val="28"/>
          <w:szCs w:val="28"/>
        </w:rPr>
        <w:t>соптимизировать</w:t>
      </w:r>
      <w:proofErr w:type="spellEnd"/>
      <w:r w:rsidRPr="00071469">
        <w:rPr>
          <w:rFonts w:ascii="Times New Roman" w:hAnsi="Times New Roman" w:cs="Times New Roman"/>
          <w:sz w:val="28"/>
          <w:szCs w:val="28"/>
        </w:rPr>
        <w:t>", — сказал Хуснуллин.</w:t>
      </w:r>
    </w:p>
    <w:p w14:paraId="673B4C02" w14:textId="77777777" w:rsidR="00E75F6E" w:rsidRDefault="00E75F6E" w:rsidP="00E75F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 xml:space="preserve">В конце августа в пресс-службе вице-премьера РФ Марата Хуснуллина ТАСС сообщали, что Минстрой России объединит функции государственного заказчика по строительству объектов инфраструктуры, что позволит сократить сроки их возведения и предотвратит появление недостроев. </w:t>
      </w:r>
    </w:p>
    <w:p w14:paraId="18347CB4" w14:textId="50EFD825" w:rsidR="00E75F6E" w:rsidRDefault="00E75F6E" w:rsidP="00671B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E18B5E3" w14:textId="7745E598" w:rsidR="00E82E45" w:rsidRPr="00E82E45" w:rsidRDefault="0009543B" w:rsidP="00D575E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26" w:history="1">
        <w:r w:rsidR="00E82E45" w:rsidRPr="00E82E45">
          <w:rPr>
            <w:rFonts w:ascii="Times New Roman" w:hAnsi="Times New Roman" w:cs="Times New Roman"/>
            <w:sz w:val="28"/>
            <w:szCs w:val="28"/>
          </w:rPr>
          <w:t>10.09.2020</w:t>
        </w:r>
      </w:hyperlink>
      <w:r w:rsidR="00E82E45" w:rsidRPr="00E82E45">
        <w:rPr>
          <w:rFonts w:ascii="Times New Roman" w:hAnsi="Times New Roman" w:cs="Times New Roman"/>
          <w:sz w:val="28"/>
          <w:szCs w:val="28"/>
        </w:rPr>
        <w:t> </w:t>
      </w:r>
      <w:hyperlink r:id="rId27" w:history="1">
        <w:r w:rsidR="00E82E45" w:rsidRPr="00E82E45">
          <w:rPr>
            <w:rFonts w:ascii="Times New Roman" w:hAnsi="Times New Roman" w:cs="Times New Roman"/>
            <w:sz w:val="28"/>
            <w:szCs w:val="28"/>
          </w:rPr>
          <w:t>РИА Новости</w:t>
        </w:r>
      </w:hyperlink>
      <w:r w:rsidR="00E82E45" w:rsidRPr="00E82E45">
        <w:rPr>
          <w:rFonts w:ascii="Times New Roman" w:hAnsi="Times New Roman" w:cs="Times New Roman"/>
          <w:sz w:val="28"/>
          <w:szCs w:val="28"/>
        </w:rPr>
        <w:t xml:space="preserve"> </w:t>
      </w:r>
      <w:r w:rsidR="00E82E45" w:rsidRPr="00E82E45">
        <w:rPr>
          <w:rFonts w:ascii="Times New Roman" w:hAnsi="Times New Roman" w:cs="Times New Roman"/>
          <w:b/>
          <w:bCs/>
          <w:sz w:val="28"/>
          <w:szCs w:val="28"/>
        </w:rPr>
        <w:t>Кабмин выделит пятый транш в 4,5 млрд рублей на автодороги в регионах</w:t>
      </w:r>
    </w:p>
    <w:p w14:paraId="04F07C9B" w14:textId="6671BC1F" w:rsidR="00E82E45" w:rsidRPr="00E82E45" w:rsidRDefault="00E82E45" w:rsidP="00E82E45">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E82E45">
        <w:rPr>
          <w:rFonts w:ascii="Times New Roman" w:hAnsi="Times New Roman" w:cs="Times New Roman"/>
          <w:sz w:val="28"/>
          <w:szCs w:val="28"/>
        </w:rPr>
        <w:t>Правительство России выделит в четверг пятый транш на развитие сети автомобильных дорог в регионах на общую сумму 4,5 миллиарда рублей, сообщил глава кабмина </w:t>
      </w:r>
      <w:hyperlink r:id="rId28" w:tgtFrame="_blank" w:history="1">
        <w:r w:rsidRPr="00E82E45">
          <w:rPr>
            <w:rFonts w:ascii="Times New Roman" w:hAnsi="Times New Roman" w:cs="Times New Roman"/>
            <w:b/>
            <w:bCs/>
            <w:sz w:val="28"/>
            <w:szCs w:val="28"/>
          </w:rPr>
          <w:t>Михаил Мишустин</w:t>
        </w:r>
      </w:hyperlink>
      <w:r w:rsidRPr="00E82E45">
        <w:rPr>
          <w:rFonts w:ascii="Times New Roman" w:hAnsi="Times New Roman" w:cs="Times New Roman"/>
          <w:b/>
          <w:bCs/>
          <w:sz w:val="28"/>
          <w:szCs w:val="28"/>
        </w:rPr>
        <w:t>.</w:t>
      </w:r>
    </w:p>
    <w:p w14:paraId="18E8FBA9" w14:textId="77777777" w:rsidR="00E82E45" w:rsidRPr="00E82E45" w:rsidRDefault="00E82E45" w:rsidP="00E82E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45">
        <w:rPr>
          <w:rFonts w:ascii="Times New Roman" w:hAnsi="Times New Roman" w:cs="Times New Roman"/>
          <w:sz w:val="28"/>
          <w:szCs w:val="28"/>
        </w:rPr>
        <w:t>"Мы также продолжаем оказывать поддержку развитию автомобильных дорог в регионах. Сегодня выделим уже пятый транш на эти цели на общую сумму свыше 4,5 миллиардов рублей", - сказал Мишустин на заседании правительства в четверг.</w:t>
      </w:r>
    </w:p>
    <w:p w14:paraId="3D0B4275" w14:textId="77777777" w:rsidR="00E82E45" w:rsidRPr="00E82E45" w:rsidRDefault="00E82E45" w:rsidP="00E82E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45">
        <w:rPr>
          <w:rFonts w:ascii="Times New Roman" w:hAnsi="Times New Roman" w:cs="Times New Roman"/>
          <w:sz w:val="28"/>
          <w:szCs w:val="28"/>
        </w:rPr>
        <w:t>Он отметил, что более 4 миллиардов из этой суммы пойдёт на улучшение дорожной сети в городах и населенных пунктах в рамках национального проекта "Безопасные и качественные автомобильные дороги".</w:t>
      </w:r>
    </w:p>
    <w:p w14:paraId="0351E2AC" w14:textId="77777777" w:rsidR="00E82E45" w:rsidRPr="00E82E45" w:rsidRDefault="00E82E45" w:rsidP="00E82E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82E45">
        <w:rPr>
          <w:rFonts w:ascii="Times New Roman" w:hAnsi="Times New Roman" w:cs="Times New Roman"/>
          <w:sz w:val="28"/>
          <w:szCs w:val="28"/>
        </w:rPr>
        <w:t>"За счёт федеральной поддержки планируется ускорить строительство автомобильных дорог в республике Марий Эл и </w:t>
      </w:r>
      <w:hyperlink r:id="rId29" w:tgtFrame="_blank" w:history="1">
        <w:r w:rsidRPr="00E82E45">
          <w:rPr>
            <w:rFonts w:ascii="Times New Roman" w:hAnsi="Times New Roman" w:cs="Times New Roman"/>
            <w:sz w:val="28"/>
            <w:szCs w:val="28"/>
          </w:rPr>
          <w:t>Владимирской области</w:t>
        </w:r>
      </w:hyperlink>
      <w:r w:rsidRPr="00E82E45">
        <w:rPr>
          <w:rFonts w:ascii="Times New Roman" w:hAnsi="Times New Roman" w:cs="Times New Roman"/>
          <w:sz w:val="28"/>
          <w:szCs w:val="28"/>
        </w:rPr>
        <w:t>, а также мостового перехода "Фрунзенский" в </w:t>
      </w:r>
      <w:hyperlink r:id="rId30" w:tgtFrame="_blank" w:history="1">
        <w:r w:rsidRPr="00E82E45">
          <w:rPr>
            <w:rFonts w:ascii="Times New Roman" w:hAnsi="Times New Roman" w:cs="Times New Roman"/>
            <w:sz w:val="28"/>
            <w:szCs w:val="28"/>
          </w:rPr>
          <w:t>Самаре</w:t>
        </w:r>
      </w:hyperlink>
      <w:r w:rsidRPr="00E82E45">
        <w:rPr>
          <w:rFonts w:ascii="Times New Roman" w:hAnsi="Times New Roman" w:cs="Times New Roman"/>
          <w:sz w:val="28"/>
          <w:szCs w:val="28"/>
        </w:rPr>
        <w:t>, привести в нормативное состояние почти 160 километров трасс в Карелии, </w:t>
      </w:r>
      <w:hyperlink r:id="rId31" w:tgtFrame="_blank" w:history="1">
        <w:r w:rsidRPr="00E82E45">
          <w:rPr>
            <w:rFonts w:ascii="Times New Roman" w:hAnsi="Times New Roman" w:cs="Times New Roman"/>
            <w:sz w:val="28"/>
            <w:szCs w:val="28"/>
          </w:rPr>
          <w:t>Краснодарском крае</w:t>
        </w:r>
      </w:hyperlink>
      <w:r w:rsidRPr="00E82E45">
        <w:rPr>
          <w:rFonts w:ascii="Times New Roman" w:hAnsi="Times New Roman" w:cs="Times New Roman"/>
          <w:sz w:val="28"/>
          <w:szCs w:val="28"/>
        </w:rPr>
        <w:t> и </w:t>
      </w:r>
      <w:hyperlink r:id="rId32" w:tgtFrame="_blank" w:history="1">
        <w:r w:rsidRPr="00E82E45">
          <w:rPr>
            <w:rFonts w:ascii="Times New Roman" w:hAnsi="Times New Roman" w:cs="Times New Roman"/>
            <w:sz w:val="28"/>
            <w:szCs w:val="28"/>
          </w:rPr>
          <w:t>Пензенской области</w:t>
        </w:r>
      </w:hyperlink>
      <w:r w:rsidRPr="00E82E45">
        <w:rPr>
          <w:rFonts w:ascii="Times New Roman" w:hAnsi="Times New Roman" w:cs="Times New Roman"/>
          <w:sz w:val="28"/>
          <w:szCs w:val="28"/>
        </w:rPr>
        <w:t>, продолжить реконструкцию участков в республиках Коми, Ингушетия", - уточнил премьер.</w:t>
      </w:r>
    </w:p>
    <w:p w14:paraId="769A14C5" w14:textId="40D7B5EF" w:rsidR="00B54D3A" w:rsidRPr="00907493" w:rsidRDefault="00B54D3A"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lastRenderedPageBreak/>
        <w:t>МИНСТРОЙ</w:t>
      </w:r>
    </w:p>
    <w:p w14:paraId="29398386" w14:textId="7B163CAE" w:rsidR="00C81B48" w:rsidRDefault="00C81B4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37BA92B" w14:textId="3213234C" w:rsidR="000E2AC0" w:rsidRPr="000E2AC0" w:rsidRDefault="000E2AC0" w:rsidP="000E2AC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0</w:t>
      </w:r>
      <w:r w:rsidRPr="000E2AC0">
        <w:rPr>
          <w:rFonts w:ascii="Times New Roman" w:hAnsi="Times New Roman" w:cs="Times New Roman"/>
          <w:sz w:val="28"/>
          <w:szCs w:val="28"/>
        </w:rPr>
        <w:t>7</w:t>
      </w:r>
      <w:r>
        <w:rPr>
          <w:rFonts w:ascii="Times New Roman" w:hAnsi="Times New Roman" w:cs="Times New Roman"/>
          <w:sz w:val="28"/>
          <w:szCs w:val="28"/>
        </w:rPr>
        <w:t>.09.</w:t>
      </w:r>
      <w:r w:rsidRPr="000E2AC0">
        <w:rPr>
          <w:rFonts w:ascii="Times New Roman" w:hAnsi="Times New Roman" w:cs="Times New Roman"/>
          <w:sz w:val="28"/>
          <w:szCs w:val="28"/>
        </w:rPr>
        <w:t xml:space="preserve">2020, </w:t>
      </w:r>
      <w:r>
        <w:rPr>
          <w:rFonts w:ascii="Times New Roman" w:hAnsi="Times New Roman" w:cs="Times New Roman"/>
          <w:sz w:val="28"/>
          <w:szCs w:val="28"/>
        </w:rPr>
        <w:t xml:space="preserve">Минстрой новости. </w:t>
      </w:r>
      <w:r w:rsidRPr="000E2AC0">
        <w:rPr>
          <w:rFonts w:ascii="Times New Roman" w:hAnsi="Times New Roman" w:cs="Times New Roman"/>
          <w:b/>
          <w:bCs/>
          <w:sz w:val="28"/>
          <w:szCs w:val="28"/>
        </w:rPr>
        <w:t>Россия и Япония обсудили вопросы цифровизации Санкт-Петербурга</w:t>
      </w:r>
    </w:p>
    <w:p w14:paraId="1A15C6A4" w14:textId="77777777" w:rsidR="000E2AC0" w:rsidRPr="000E2AC0" w:rsidRDefault="000E2AC0" w:rsidP="000E2A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2AC0">
        <w:rPr>
          <w:rFonts w:ascii="Times New Roman" w:hAnsi="Times New Roman" w:cs="Times New Roman"/>
          <w:sz w:val="28"/>
          <w:szCs w:val="28"/>
        </w:rPr>
        <w:t xml:space="preserve">Состоялось рабочее совещание по утверждению плана реализации совместного российско-японского проекта «Умный город» в Санкт-Петербурге в рамках деятельности российско-японской рабочей группы по вопросам городской среды. Участниками онлайн-мероприятия стали представители руководства города, Минстроя России, Министерства земли, инфраструктуры, транспорта и туризма Японии, а также специалисты Исследовательского Института </w:t>
      </w:r>
      <w:proofErr w:type="spellStart"/>
      <w:r w:rsidRPr="000E2AC0">
        <w:rPr>
          <w:rFonts w:ascii="Times New Roman" w:hAnsi="Times New Roman" w:cs="Times New Roman"/>
          <w:sz w:val="28"/>
          <w:szCs w:val="28"/>
        </w:rPr>
        <w:t>Номура</w:t>
      </w:r>
      <w:proofErr w:type="spellEnd"/>
      <w:r w:rsidRPr="000E2AC0">
        <w:rPr>
          <w:rFonts w:ascii="Times New Roman" w:hAnsi="Times New Roman" w:cs="Times New Roman"/>
          <w:sz w:val="28"/>
          <w:szCs w:val="28"/>
        </w:rPr>
        <w:t>.</w:t>
      </w:r>
    </w:p>
    <w:p w14:paraId="50724A42" w14:textId="77777777" w:rsidR="000E2AC0" w:rsidRPr="000E2AC0" w:rsidRDefault="000E2AC0" w:rsidP="000E2A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2AC0">
        <w:rPr>
          <w:rFonts w:ascii="Times New Roman" w:hAnsi="Times New Roman" w:cs="Times New Roman"/>
          <w:sz w:val="28"/>
          <w:szCs w:val="28"/>
        </w:rPr>
        <w:t>Участники совещания обсудили и утвердили план цифровизации Северной столицы России. Базовая концепция включает в себя четыре комплексных пакетных предложения по таким темам, как городское развитие, транспорт, экологическая гигиена, а также культурный и экологический обмен. В дальнейшем будет определен пул японских компаний, заинтересованных в реализации мероприятий по базовой концепции.</w:t>
      </w:r>
    </w:p>
    <w:p w14:paraId="4B97A728" w14:textId="77777777" w:rsidR="000E2AC0" w:rsidRPr="000E2AC0" w:rsidRDefault="000E2AC0" w:rsidP="000E2A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0529">
        <w:rPr>
          <w:rFonts w:ascii="Times New Roman" w:hAnsi="Times New Roman" w:cs="Times New Roman"/>
          <w:sz w:val="28"/>
          <w:szCs w:val="28"/>
          <w:u w:val="single"/>
        </w:rPr>
        <w:t>Санкт-Петербург</w:t>
      </w:r>
      <w:r w:rsidRPr="000E2AC0">
        <w:rPr>
          <w:rFonts w:ascii="Times New Roman" w:hAnsi="Times New Roman" w:cs="Times New Roman"/>
          <w:sz w:val="28"/>
          <w:szCs w:val="28"/>
        </w:rPr>
        <w:t xml:space="preserve"> присоединился к числу пилотов российско-японского сотрудничества летом 2019 года вскоре после </w:t>
      </w:r>
      <w:r w:rsidRPr="00F80529">
        <w:rPr>
          <w:rFonts w:ascii="Times New Roman" w:hAnsi="Times New Roman" w:cs="Times New Roman"/>
          <w:sz w:val="28"/>
          <w:szCs w:val="28"/>
          <w:u w:val="single"/>
        </w:rPr>
        <w:t>Воронежа и Владивостока</w:t>
      </w:r>
      <w:r w:rsidRPr="000E2AC0">
        <w:rPr>
          <w:rFonts w:ascii="Times New Roman" w:hAnsi="Times New Roman" w:cs="Times New Roman"/>
          <w:sz w:val="28"/>
          <w:szCs w:val="28"/>
        </w:rPr>
        <w:t>. В числе технологий и решений, которые могут быть внедрены в Санкт-Петербурге — удаленный мониторинг состояния зданий, «умные» освещение, счетчики и светофоры, японские методы очистки сточных и дождевых вод и другие проекты в сфере транспорта и обращения с отходами.</w:t>
      </w:r>
    </w:p>
    <w:p w14:paraId="13F499ED" w14:textId="77777777" w:rsidR="000E2AC0" w:rsidRPr="000E2AC0" w:rsidRDefault="000E2AC0" w:rsidP="000E2A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2AC0">
        <w:rPr>
          <w:rFonts w:ascii="Times New Roman" w:hAnsi="Times New Roman" w:cs="Times New Roman"/>
          <w:sz w:val="28"/>
          <w:szCs w:val="28"/>
        </w:rPr>
        <w:t xml:space="preserve">«Цифровизация наших городов — это стратегическая, приоритетная задача. Внедрение новых технологий может улучшить качество жизни горожан во всех сферах, упростить и сделать менее затратным по ресурсам процесс городского управления. Поэтому мы развиваем международную кооперацию, которая позволяет нам находить наиболее оптимальные решения для каждого конкретного населенного пункта. Мы видим большие перспективы в сотрудничестве с японскими компаниями», — говорит заместитель министра строительства и жилищно-коммунального хозяйства Российской Федерации </w:t>
      </w:r>
      <w:r w:rsidRPr="000E2AC0">
        <w:rPr>
          <w:rFonts w:ascii="Times New Roman" w:hAnsi="Times New Roman" w:cs="Times New Roman"/>
          <w:b/>
          <w:bCs/>
          <w:sz w:val="28"/>
          <w:szCs w:val="28"/>
        </w:rPr>
        <w:t>Максим Егоров.</w:t>
      </w:r>
    </w:p>
    <w:p w14:paraId="29C1DE42" w14:textId="77777777" w:rsidR="000E2AC0" w:rsidRPr="000E2AC0" w:rsidRDefault="000E2AC0" w:rsidP="000E2AC0">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E2AC0">
        <w:rPr>
          <w:rFonts w:ascii="Times New Roman" w:hAnsi="Times New Roman" w:cs="Times New Roman"/>
          <w:i/>
          <w:iCs/>
          <w:sz w:val="28"/>
          <w:szCs w:val="28"/>
        </w:rPr>
        <w:t>Справочно:</w:t>
      </w:r>
    </w:p>
    <w:p w14:paraId="0D78568F" w14:textId="77777777" w:rsidR="000E2AC0" w:rsidRPr="000E2AC0" w:rsidRDefault="000E2AC0" w:rsidP="000E2AC0">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E2AC0">
        <w:rPr>
          <w:rFonts w:ascii="Times New Roman" w:hAnsi="Times New Roman" w:cs="Times New Roman"/>
          <w:b/>
          <w:bCs/>
          <w:i/>
          <w:iCs/>
          <w:sz w:val="28"/>
          <w:szCs w:val="28"/>
        </w:rPr>
        <w:t>Ведомственный проект «Умный город»</w:t>
      </w:r>
      <w:r w:rsidRPr="000E2AC0">
        <w:rPr>
          <w:rFonts w:ascii="Times New Roman" w:hAnsi="Times New Roman" w:cs="Times New Roman"/>
          <w:i/>
          <w:iCs/>
          <w:sz w:val="28"/>
          <w:szCs w:val="28"/>
        </w:rPr>
        <w:t xml:space="preserve"> реализуется благодаря двум национальным проектам – «Жилье и городская среда» и «Цифровая экономика Российской Федерации». Всего в нем участвуют </w:t>
      </w:r>
      <w:r w:rsidRPr="000E2AC0">
        <w:rPr>
          <w:rFonts w:ascii="Times New Roman" w:hAnsi="Times New Roman" w:cs="Times New Roman"/>
          <w:i/>
          <w:iCs/>
          <w:sz w:val="28"/>
          <w:szCs w:val="28"/>
          <w:u w:val="single"/>
        </w:rPr>
        <w:t>209 городов</w:t>
      </w:r>
      <w:r w:rsidRPr="000E2AC0">
        <w:rPr>
          <w:rFonts w:ascii="Times New Roman" w:hAnsi="Times New Roman" w:cs="Times New Roman"/>
          <w:i/>
          <w:iCs/>
          <w:sz w:val="28"/>
          <w:szCs w:val="28"/>
        </w:rPr>
        <w:t xml:space="preserve"> – это города с численностью свыше </w:t>
      </w:r>
      <w:r w:rsidRPr="000E2AC0">
        <w:rPr>
          <w:rFonts w:ascii="Times New Roman" w:hAnsi="Times New Roman" w:cs="Times New Roman"/>
          <w:i/>
          <w:iCs/>
          <w:sz w:val="28"/>
          <w:szCs w:val="28"/>
          <w:u w:val="single"/>
        </w:rPr>
        <w:t>100 тыс. человек</w:t>
      </w:r>
      <w:r w:rsidRPr="000E2AC0">
        <w:rPr>
          <w:rFonts w:ascii="Times New Roman" w:hAnsi="Times New Roman" w:cs="Times New Roman"/>
          <w:i/>
          <w:iCs/>
          <w:sz w:val="28"/>
          <w:szCs w:val="28"/>
        </w:rPr>
        <w:t xml:space="preserve">, административные центры субъектов Российской Федерации и «города-пилоты». К 2024 году они должны реализовать минимальный перечень мероприятий стандарта «Умного города», утвержденного Минстроем России. «Города-пилоты» берут на себя повышенные обязательства не только по выполнению утвержденных мероприятий досрочно, </w:t>
      </w:r>
      <w:r w:rsidRPr="000E2AC0">
        <w:rPr>
          <w:rFonts w:ascii="Times New Roman" w:hAnsi="Times New Roman" w:cs="Times New Roman"/>
          <w:i/>
          <w:iCs/>
          <w:sz w:val="28"/>
          <w:szCs w:val="28"/>
        </w:rPr>
        <w:lastRenderedPageBreak/>
        <w:t>но и реализации комплекса дополнительных мер в соответствии с дорожными картами.</w:t>
      </w:r>
    </w:p>
    <w:p w14:paraId="5C9D517D" w14:textId="77777777" w:rsidR="000E2AC0" w:rsidRPr="000E2AC0" w:rsidRDefault="000E2AC0" w:rsidP="000E2AC0">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E2AC0">
        <w:rPr>
          <w:rFonts w:ascii="Times New Roman" w:hAnsi="Times New Roman" w:cs="Times New Roman"/>
          <w:i/>
          <w:iCs/>
          <w:sz w:val="28"/>
          <w:szCs w:val="28"/>
        </w:rPr>
        <w:t>Проект направлен на повышение конкурентоспособности российских городов, формирование эффективной системы управления городским хозяйством, создание безопасных и комфортных условий для жизни горожан.</w:t>
      </w:r>
    </w:p>
    <w:p w14:paraId="145CA427" w14:textId="69F32CE8" w:rsidR="000E2AC0" w:rsidRDefault="000E2AC0"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A49CA93" w14:textId="77777777" w:rsidR="009B2E1C" w:rsidRPr="009B2E1C" w:rsidRDefault="009B2E1C" w:rsidP="009B2E1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B2E1C">
        <w:rPr>
          <w:rFonts w:ascii="Times New Roman" w:hAnsi="Times New Roman" w:cs="Times New Roman"/>
          <w:sz w:val="28"/>
          <w:szCs w:val="28"/>
        </w:rPr>
        <w:t>10.09.20</w:t>
      </w:r>
      <w:r>
        <w:rPr>
          <w:rFonts w:ascii="Times New Roman" w:hAnsi="Times New Roman" w:cs="Times New Roman"/>
          <w:sz w:val="28"/>
          <w:szCs w:val="28"/>
        </w:rPr>
        <w:t xml:space="preserve">20 Строительная газета. </w:t>
      </w:r>
      <w:r w:rsidRPr="009B2E1C">
        <w:rPr>
          <w:rFonts w:ascii="Times New Roman" w:hAnsi="Times New Roman" w:cs="Times New Roman"/>
          <w:b/>
          <w:bCs/>
          <w:sz w:val="28"/>
          <w:szCs w:val="28"/>
        </w:rPr>
        <w:t>Ипотека с господдержкой показала хорошие результаты - Якушев</w:t>
      </w:r>
    </w:p>
    <w:p w14:paraId="1D6281F9" w14:textId="77777777" w:rsidR="009B2E1C" w:rsidRPr="009B2E1C" w:rsidRDefault="009B2E1C" w:rsidP="009B2E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B2E1C">
        <w:rPr>
          <w:rFonts w:ascii="Times New Roman" w:hAnsi="Times New Roman" w:cs="Times New Roman"/>
          <w:sz w:val="28"/>
          <w:szCs w:val="28"/>
        </w:rPr>
        <w:t xml:space="preserve">Программа льготной ипотеки под 6,5% годовых показала хорошие результаты, как по оценкам застройщиков, так и покупателей квартир в новостройках. Об этом на пленарной сессии «Девелопмент без страха: что поддержит рынок?» на международном инвестиционном форуме </w:t>
      </w:r>
      <w:proofErr w:type="spellStart"/>
      <w:r w:rsidRPr="009B2E1C">
        <w:rPr>
          <w:rFonts w:ascii="Times New Roman" w:hAnsi="Times New Roman" w:cs="Times New Roman"/>
          <w:sz w:val="28"/>
          <w:szCs w:val="28"/>
        </w:rPr>
        <w:t>Poestate.Live</w:t>
      </w:r>
      <w:proofErr w:type="spellEnd"/>
      <w:r w:rsidRPr="009B2E1C">
        <w:rPr>
          <w:rFonts w:ascii="Times New Roman" w:hAnsi="Times New Roman" w:cs="Times New Roman"/>
          <w:sz w:val="28"/>
          <w:szCs w:val="28"/>
        </w:rPr>
        <w:t xml:space="preserve"> заявил глава Минстроя России Владимир Якушев.</w:t>
      </w:r>
    </w:p>
    <w:p w14:paraId="6720FB01" w14:textId="77777777" w:rsidR="009B2E1C" w:rsidRPr="009B2E1C" w:rsidRDefault="009B2E1C" w:rsidP="009B2E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B2E1C">
        <w:rPr>
          <w:rFonts w:ascii="Times New Roman" w:hAnsi="Times New Roman" w:cs="Times New Roman"/>
          <w:sz w:val="28"/>
          <w:szCs w:val="28"/>
        </w:rPr>
        <w:t>Министр напомнил, что пока принято решение о работе программы до 1 ноября 2020 года, но дискуссия о возможном ее продлении продолжается. «Договоренность на площадке правительства была такой, что мы проведем оценку, дадим окончательные результаты, как сработала программа, после этого будет принято решение, будет ли она продолжена», - пояснил Владимир Якушев.</w:t>
      </w:r>
    </w:p>
    <w:p w14:paraId="774A557D" w14:textId="77777777" w:rsidR="009B2E1C" w:rsidRPr="009B2E1C" w:rsidRDefault="009B2E1C" w:rsidP="009B2E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B2E1C">
        <w:rPr>
          <w:rFonts w:ascii="Times New Roman" w:hAnsi="Times New Roman" w:cs="Times New Roman"/>
          <w:sz w:val="28"/>
          <w:szCs w:val="28"/>
        </w:rPr>
        <w:t>Глава Минстроя отметил, что перед министерством стоят серьезные задачи по жилищному строительству в горизонте до 2030 года. «Учитывая это обстоятельство, позиция министерства - неплохо было бы сохранить данный вид поддержки», - сказал Владимир Якушев.</w:t>
      </w:r>
    </w:p>
    <w:p w14:paraId="79BE8D79" w14:textId="77777777" w:rsidR="009B2E1C" w:rsidRPr="009B2E1C" w:rsidRDefault="009B2E1C" w:rsidP="009B2E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B2E1C">
        <w:rPr>
          <w:rFonts w:ascii="Times New Roman" w:hAnsi="Times New Roman" w:cs="Times New Roman"/>
          <w:sz w:val="28"/>
          <w:szCs w:val="28"/>
        </w:rPr>
        <w:t>Ранее «СГ» </w:t>
      </w:r>
      <w:hyperlink r:id="rId33" w:tgtFrame="_blank" w:history="1">
        <w:r w:rsidRPr="009B2E1C">
          <w:rPr>
            <w:rFonts w:ascii="Times New Roman" w:hAnsi="Times New Roman" w:cs="Times New Roman"/>
            <w:sz w:val="28"/>
            <w:szCs w:val="28"/>
          </w:rPr>
          <w:t>сообщала</w:t>
        </w:r>
      </w:hyperlink>
      <w:r w:rsidRPr="009B2E1C">
        <w:rPr>
          <w:rFonts w:ascii="Times New Roman" w:hAnsi="Times New Roman" w:cs="Times New Roman"/>
          <w:sz w:val="28"/>
          <w:szCs w:val="28"/>
        </w:rPr>
        <w:t>, что на начало августа 2020 года российские банки выдали 103,3 тысячи кредитов в рамках программы льготной ипотеки под 6,5% годовых.</w:t>
      </w:r>
    </w:p>
    <w:p w14:paraId="65251194" w14:textId="46EAC9FA" w:rsidR="009B2E1C" w:rsidRDefault="009B2E1C"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D001F11" w14:textId="3F878740" w:rsidR="00071469" w:rsidRPr="00071469" w:rsidRDefault="00071469" w:rsidP="0007146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B2E1C">
        <w:rPr>
          <w:rFonts w:ascii="Times New Roman" w:hAnsi="Times New Roman" w:cs="Times New Roman"/>
          <w:sz w:val="28"/>
          <w:szCs w:val="28"/>
        </w:rPr>
        <w:t>10.09.20</w:t>
      </w:r>
      <w:r>
        <w:rPr>
          <w:rFonts w:ascii="Times New Roman" w:hAnsi="Times New Roman" w:cs="Times New Roman"/>
          <w:sz w:val="28"/>
          <w:szCs w:val="28"/>
        </w:rPr>
        <w:t xml:space="preserve">20 Строительная газета. </w:t>
      </w:r>
      <w:r w:rsidRPr="00071469">
        <w:rPr>
          <w:rFonts w:ascii="Times New Roman" w:hAnsi="Times New Roman" w:cs="Times New Roman"/>
          <w:b/>
          <w:bCs/>
          <w:sz w:val="28"/>
          <w:szCs w:val="28"/>
        </w:rPr>
        <w:t>Минстрой обозначил векторы совершенствования госзакупок в сфере строительства</w:t>
      </w:r>
    </w:p>
    <w:p w14:paraId="577F7C35" w14:textId="77777777" w:rsidR="00071469" w:rsidRP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 xml:space="preserve">Минстрой России при участии Национального объединения строителей (НОСТРОЙ) продолжит активную работу по совершенствованию законодательства в сфере государственных закупок в строительстве. Об этом директор правового департамента министерства </w:t>
      </w:r>
      <w:r w:rsidRPr="00071469">
        <w:rPr>
          <w:rFonts w:ascii="Times New Roman" w:hAnsi="Times New Roman" w:cs="Times New Roman"/>
          <w:b/>
          <w:bCs/>
          <w:sz w:val="28"/>
          <w:szCs w:val="28"/>
        </w:rPr>
        <w:t>Олег Сперанский</w:t>
      </w:r>
      <w:r w:rsidRPr="00071469">
        <w:rPr>
          <w:rFonts w:ascii="Times New Roman" w:hAnsi="Times New Roman" w:cs="Times New Roman"/>
          <w:sz w:val="28"/>
          <w:szCs w:val="28"/>
        </w:rPr>
        <w:t xml:space="preserve"> заявил в ходе профильного круглого стола в </w:t>
      </w:r>
      <w:r w:rsidRPr="00071469">
        <w:rPr>
          <w:rFonts w:ascii="Times New Roman" w:hAnsi="Times New Roman" w:cs="Times New Roman"/>
          <w:sz w:val="28"/>
          <w:szCs w:val="28"/>
          <w:u w:val="single"/>
        </w:rPr>
        <w:t>рамках деловой программы XIX Всероссийского съезда саморегулируемых организаций.</w:t>
      </w:r>
    </w:p>
    <w:p w14:paraId="50CCE82D" w14:textId="77777777" w:rsidR="00071469" w:rsidRP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071469">
        <w:rPr>
          <w:rFonts w:ascii="Times New Roman" w:hAnsi="Times New Roman" w:cs="Times New Roman"/>
          <w:sz w:val="28"/>
          <w:szCs w:val="28"/>
        </w:rPr>
        <w:t xml:space="preserve">В начале выступления спикер отметил, что у строительной отрасли теперь есть качественный лоббист в лице Национального объединения строителей, действующий в русле заданного строительным блоком правительства РФ тренда, смысл которого заключается в необходимости снижать административные барьеры для строителей. «НОСТРОЙ проводит колоссальную работу, в частности, по </w:t>
      </w:r>
      <w:r w:rsidRPr="00071469">
        <w:rPr>
          <w:rFonts w:ascii="Times New Roman" w:hAnsi="Times New Roman" w:cs="Times New Roman"/>
          <w:sz w:val="28"/>
          <w:szCs w:val="28"/>
        </w:rPr>
        <w:lastRenderedPageBreak/>
        <w:t xml:space="preserve">формированию комфортных для бизнеса условий прохождения закупочных процедур. </w:t>
      </w:r>
      <w:r w:rsidRPr="00071469">
        <w:rPr>
          <w:rFonts w:ascii="Times New Roman" w:hAnsi="Times New Roman" w:cs="Times New Roman"/>
          <w:sz w:val="28"/>
          <w:szCs w:val="28"/>
          <w:u w:val="single"/>
        </w:rPr>
        <w:t>Так, разработанные при участии профсообщества и вступившие в силу 1 сентября изменения в 44-ФЗ теперь позволяют заказчику выбирать исполнителя, а не работать с кем получится», - подчеркнул он.</w:t>
      </w:r>
    </w:p>
    <w:p w14:paraId="5FF3E7E7" w14:textId="77777777" w:rsidR="00071469" w:rsidRP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Далее Олег Сперанский выделил перспективные векторы работы Минстроя, направленные на дальнейшее совершенствованию системы госзакупок в целом и на упрощение доступа членов саморегулируемых организаций (СРО) к проводимым аукционам или конкурсам, в частности. Так, на фоне цифровизации всей отрасли рассматривается создание электронного учета обязательств СРО. «Модель сейчас обсуждается с НОСТРОЙ и НОПРИЗ. Суть ее в том, что заказчик будет видеть, в каком СРО состоит претендент на контракт, соответствует ли он необходимым критериям. Это будет своего рода обратная связь с подрядчиками», - пояснил он.</w:t>
      </w:r>
    </w:p>
    <w:p w14:paraId="2B1475CA" w14:textId="77777777" w:rsidR="00071469" w:rsidRP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 xml:space="preserve">По словам Олега Сперанского, </w:t>
      </w:r>
      <w:r w:rsidRPr="00071469">
        <w:rPr>
          <w:rFonts w:ascii="Times New Roman" w:hAnsi="Times New Roman" w:cs="Times New Roman"/>
          <w:sz w:val="28"/>
          <w:szCs w:val="28"/>
          <w:u w:val="single"/>
        </w:rPr>
        <w:t>также министерство изучает возможность отмены требования о банковской гарантии для подрядных организаций по госконтрактам стоимостью менее 60 млн рублей при строительных работах и до 25 млн рублей при проектировании.</w:t>
      </w:r>
      <w:r w:rsidRPr="00071469">
        <w:rPr>
          <w:rFonts w:ascii="Times New Roman" w:hAnsi="Times New Roman" w:cs="Times New Roman"/>
          <w:sz w:val="28"/>
          <w:szCs w:val="28"/>
        </w:rPr>
        <w:t xml:space="preserve"> Данная мера может снизить расходы стройкомпаний, а качество выполняемых работ по таким проектам будет гарантироваться </w:t>
      </w:r>
      <w:proofErr w:type="spellStart"/>
      <w:r w:rsidRPr="00071469">
        <w:rPr>
          <w:rFonts w:ascii="Times New Roman" w:hAnsi="Times New Roman" w:cs="Times New Roman"/>
          <w:sz w:val="28"/>
          <w:szCs w:val="28"/>
        </w:rPr>
        <w:t>компфондами</w:t>
      </w:r>
      <w:proofErr w:type="spellEnd"/>
      <w:r w:rsidRPr="00071469">
        <w:rPr>
          <w:rFonts w:ascii="Times New Roman" w:hAnsi="Times New Roman" w:cs="Times New Roman"/>
          <w:sz w:val="28"/>
          <w:szCs w:val="28"/>
        </w:rPr>
        <w:t xml:space="preserve"> СРО. Также Минстрой обсуждает с профсообществом </w:t>
      </w:r>
      <w:r w:rsidRPr="00071469">
        <w:rPr>
          <w:rFonts w:ascii="Times New Roman" w:hAnsi="Times New Roman" w:cs="Times New Roman"/>
          <w:sz w:val="28"/>
          <w:szCs w:val="28"/>
          <w:u w:val="single"/>
        </w:rPr>
        <w:t>идею рейтингования подрядчиков, проектировщиков, изыскателей</w:t>
      </w:r>
      <w:r w:rsidRPr="00071469">
        <w:rPr>
          <w:rFonts w:ascii="Times New Roman" w:hAnsi="Times New Roman" w:cs="Times New Roman"/>
          <w:sz w:val="28"/>
          <w:szCs w:val="28"/>
        </w:rPr>
        <w:t>. «Речь идет о рейтингах не принудительного, а информационного характера», - подчеркнул глава департамента.</w:t>
      </w:r>
    </w:p>
    <w:p w14:paraId="4AF79D4D" w14:textId="77777777" w:rsidR="00071469" w:rsidRP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Ранее «СГ» </w:t>
      </w:r>
      <w:hyperlink r:id="rId34" w:tgtFrame="_blank" w:history="1">
        <w:r w:rsidRPr="00071469">
          <w:rPr>
            <w:rFonts w:ascii="Times New Roman" w:hAnsi="Times New Roman" w:cs="Times New Roman"/>
            <w:sz w:val="28"/>
            <w:szCs w:val="28"/>
          </w:rPr>
          <w:t>сообщала</w:t>
        </w:r>
      </w:hyperlink>
      <w:r w:rsidRPr="00071469">
        <w:rPr>
          <w:rFonts w:ascii="Times New Roman" w:hAnsi="Times New Roman" w:cs="Times New Roman"/>
          <w:sz w:val="28"/>
          <w:szCs w:val="28"/>
        </w:rPr>
        <w:t>, что кризисные явления в экономике, возникшие в текущем году, поставили в сложное положение компании, занятые в жилищном строительстве. В связи с этим председатель правительства РФ Михаил Мишустин дал в июне поручение Минстрою России проработать комплексные механизмы, направленные на недопущение роста стоимости жилых помещений, и в том числе меры по снижению затрат застройщиков на возведение жилых объектов. Национальное объединение строителей (НОСТРОЙ) приняло участие в этой работе и подготовило целый ряд предложений.</w:t>
      </w:r>
    </w:p>
    <w:p w14:paraId="15EE5CD0" w14:textId="6E9BA0D6" w:rsidR="00071469" w:rsidRDefault="00071469"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19B4F04" w14:textId="57B9FD4B" w:rsidR="00071469" w:rsidRPr="00071469" w:rsidRDefault="00071469" w:rsidP="0007146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B2E1C">
        <w:rPr>
          <w:rFonts w:ascii="Times New Roman" w:hAnsi="Times New Roman" w:cs="Times New Roman"/>
          <w:sz w:val="28"/>
          <w:szCs w:val="28"/>
        </w:rPr>
        <w:t>10.09.20</w:t>
      </w:r>
      <w:r>
        <w:rPr>
          <w:rFonts w:ascii="Times New Roman" w:hAnsi="Times New Roman" w:cs="Times New Roman"/>
          <w:sz w:val="28"/>
          <w:szCs w:val="28"/>
        </w:rPr>
        <w:t xml:space="preserve">20 Строительная газета. </w:t>
      </w:r>
      <w:r w:rsidRPr="00071469">
        <w:rPr>
          <w:rFonts w:ascii="Times New Roman" w:hAnsi="Times New Roman" w:cs="Times New Roman"/>
          <w:b/>
          <w:bCs/>
          <w:sz w:val="28"/>
          <w:szCs w:val="28"/>
        </w:rPr>
        <w:t>На переселение жителей Крайнего Севера дополнительно потратят 489 млн рублей</w:t>
      </w:r>
    </w:p>
    <w:p w14:paraId="43917627" w14:textId="77777777" w:rsidR="00071469" w:rsidRP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 xml:space="preserve">Для оказания поддержки гражданам, выезжающим из районов Крайнего Севера и приравненных к ним местностей, из федерального бюджета дополнительно выделят 489 млн рублей. Об этом «Стройгазете» сообщили в пресс-службе Минстроя России, уточнив, что </w:t>
      </w:r>
      <w:r w:rsidRPr="00071469">
        <w:rPr>
          <w:rFonts w:ascii="Times New Roman" w:hAnsi="Times New Roman" w:cs="Times New Roman"/>
          <w:sz w:val="28"/>
          <w:szCs w:val="28"/>
          <w:u w:val="single"/>
        </w:rPr>
        <w:t>соответствующее постановление подписал премьер-министр РФ Михаил Мишустин.</w:t>
      </w:r>
    </w:p>
    <w:p w14:paraId="3E6E9FAB" w14:textId="77777777" w:rsidR="00071469" w:rsidRP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lastRenderedPageBreak/>
        <w:t>Глава Минстроя Владимир Якушев отметил, что благодаря дополнительному финансированию в этом году смогут переехать из районов Крайнего Севера еще 219 семей. «Жилищные субсидии получат 112 семей из Республики Саха (Якутия), 88 – из Чукотского автономного округа, 18 семей из Магаданской области и одна – из Коми. Таким образом, государство в полном объеме выполнит свои жилищные обязательства перед гражданами, оставшимися проживать на территории закрытых населенных пунктов», – подчеркнул он.</w:t>
      </w:r>
    </w:p>
    <w:p w14:paraId="34F0335F" w14:textId="77777777" w:rsidR="00071469" w:rsidRP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По словам министра, в январе – августе 2020 года было выдано 1770 государственных жилищных сертификатов жителям, переезжающим из районов Крайнего Севера. 994 семьи уже реализовали свое жилищное право и улучшили условия проживания.</w:t>
      </w:r>
    </w:p>
    <w:p w14:paraId="7DEF8B97" w14:textId="77777777" w:rsidR="00071469" w:rsidRP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Ранее «СГ» </w:t>
      </w:r>
      <w:hyperlink r:id="rId35" w:tgtFrame="_blank" w:history="1">
        <w:r w:rsidRPr="00071469">
          <w:rPr>
            <w:rFonts w:ascii="Times New Roman" w:hAnsi="Times New Roman" w:cs="Times New Roman"/>
            <w:sz w:val="28"/>
            <w:szCs w:val="28"/>
          </w:rPr>
          <w:t>сообщала</w:t>
        </w:r>
      </w:hyperlink>
      <w:r w:rsidRPr="00071469">
        <w:rPr>
          <w:rFonts w:ascii="Times New Roman" w:hAnsi="Times New Roman" w:cs="Times New Roman"/>
          <w:sz w:val="28"/>
          <w:szCs w:val="28"/>
        </w:rPr>
        <w:t> о том, что 667 тыс. россиян улучшат свои жилищные условия до 1 сентября 2025 года благодаря реализации программы переселения из аварийного жилья.</w:t>
      </w:r>
    </w:p>
    <w:p w14:paraId="57786060" w14:textId="38DE2AD1" w:rsidR="00071469" w:rsidRDefault="00071469"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39D209F" w14:textId="2C122F84" w:rsidR="00071469" w:rsidRPr="00071469" w:rsidRDefault="00E75F6E" w:rsidP="00E75F6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10.09.2020 </w:t>
      </w:r>
      <w:r w:rsidRPr="00071469">
        <w:rPr>
          <w:rFonts w:ascii="Times New Roman" w:hAnsi="Times New Roman" w:cs="Times New Roman"/>
          <w:sz w:val="28"/>
          <w:szCs w:val="28"/>
        </w:rPr>
        <w:t>ТАСС</w:t>
      </w:r>
      <w:r>
        <w:rPr>
          <w:rFonts w:ascii="Times New Roman" w:hAnsi="Times New Roman" w:cs="Times New Roman"/>
          <w:sz w:val="28"/>
          <w:szCs w:val="28"/>
        </w:rPr>
        <w:t xml:space="preserve">. </w:t>
      </w:r>
      <w:r w:rsidR="00071469" w:rsidRPr="00E75F6E">
        <w:rPr>
          <w:rFonts w:ascii="Times New Roman" w:hAnsi="Times New Roman" w:cs="Times New Roman"/>
          <w:b/>
          <w:bCs/>
          <w:sz w:val="28"/>
          <w:szCs w:val="28"/>
        </w:rPr>
        <w:t>Минстрой: пандемия обострила внимание к проблеме развития загородного жилья в России</w:t>
      </w:r>
      <w:r w:rsidR="00071469" w:rsidRPr="00071469">
        <w:rPr>
          <w:rFonts w:ascii="Times New Roman" w:hAnsi="Times New Roman" w:cs="Times New Roman"/>
          <w:sz w:val="28"/>
          <w:szCs w:val="28"/>
        </w:rPr>
        <w:t> </w:t>
      </w:r>
    </w:p>
    <w:p w14:paraId="3FC1ADF0" w14:textId="545A18AA" w:rsidR="00071469" w:rsidRP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Министр строительства и</w:t>
      </w:r>
      <w:r w:rsidR="00E75F6E">
        <w:rPr>
          <w:rFonts w:ascii="Times New Roman" w:hAnsi="Times New Roman" w:cs="Times New Roman"/>
          <w:sz w:val="28"/>
          <w:szCs w:val="28"/>
        </w:rPr>
        <w:t xml:space="preserve"> </w:t>
      </w:r>
      <w:r w:rsidRPr="00071469">
        <w:rPr>
          <w:rFonts w:ascii="Times New Roman" w:hAnsi="Times New Roman" w:cs="Times New Roman"/>
          <w:sz w:val="28"/>
          <w:szCs w:val="28"/>
        </w:rPr>
        <w:t>ЖКХ</w:t>
      </w:r>
      <w:r w:rsidR="00E75F6E">
        <w:rPr>
          <w:rFonts w:ascii="Times New Roman" w:hAnsi="Times New Roman" w:cs="Times New Roman"/>
          <w:sz w:val="28"/>
          <w:szCs w:val="28"/>
        </w:rPr>
        <w:t xml:space="preserve"> </w:t>
      </w:r>
      <w:r w:rsidRPr="00071469">
        <w:rPr>
          <w:rFonts w:ascii="Times New Roman" w:hAnsi="Times New Roman" w:cs="Times New Roman"/>
          <w:sz w:val="28"/>
          <w:szCs w:val="28"/>
        </w:rPr>
        <w:t>РФ</w:t>
      </w:r>
      <w:r w:rsidR="00E75F6E">
        <w:rPr>
          <w:rFonts w:ascii="Times New Roman" w:hAnsi="Times New Roman" w:cs="Times New Roman"/>
          <w:sz w:val="28"/>
          <w:szCs w:val="28"/>
        </w:rPr>
        <w:t xml:space="preserve"> </w:t>
      </w:r>
      <w:r w:rsidRPr="00E75F6E">
        <w:rPr>
          <w:rFonts w:ascii="Times New Roman" w:hAnsi="Times New Roman" w:cs="Times New Roman"/>
          <w:b/>
          <w:bCs/>
          <w:sz w:val="28"/>
          <w:szCs w:val="28"/>
        </w:rPr>
        <w:t>Владимир Якушев</w:t>
      </w:r>
      <w:r w:rsidRPr="00071469">
        <w:rPr>
          <w:rFonts w:ascii="Times New Roman" w:hAnsi="Times New Roman" w:cs="Times New Roman"/>
          <w:sz w:val="28"/>
          <w:szCs w:val="28"/>
        </w:rPr>
        <w:t xml:space="preserve"> считает, что пандемия показала важность развития индивидуального жилищного строительства (ИЖС) в России. Спрос на загородные дома держится на высоком уровне, отметил он в четверг на Международном инвестиционном форуме </w:t>
      </w:r>
      <w:proofErr w:type="spellStart"/>
      <w:r w:rsidRPr="00071469">
        <w:rPr>
          <w:rFonts w:ascii="Times New Roman" w:hAnsi="Times New Roman" w:cs="Times New Roman"/>
          <w:sz w:val="28"/>
          <w:szCs w:val="28"/>
        </w:rPr>
        <w:t>Poestate.Live</w:t>
      </w:r>
      <w:proofErr w:type="spellEnd"/>
      <w:r w:rsidRPr="00071469">
        <w:rPr>
          <w:rFonts w:ascii="Times New Roman" w:hAnsi="Times New Roman" w:cs="Times New Roman"/>
          <w:sz w:val="28"/>
          <w:szCs w:val="28"/>
        </w:rPr>
        <w:t>.</w:t>
      </w:r>
    </w:p>
    <w:p w14:paraId="043A97F9" w14:textId="77777777" w:rsidR="00071469" w:rsidRP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"Мы точно можем сказать, что пандемия еще нам показала очень серьезное направление (развития — прим ТАСС).</w:t>
      </w:r>
    </w:p>
    <w:p w14:paraId="56E4DF62" w14:textId="77777777" w:rsidR="00071469" w:rsidRP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И в период пандемии, и сейчас спрос на загородную недвижимость очень серьезно вырос", — сказал министр на пленарной сессии «Девелопмент без страха: что поддержит рынок?»</w:t>
      </w:r>
    </w:p>
    <w:p w14:paraId="255A87B9" w14:textId="77777777" w:rsidR="00071469" w:rsidRP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По словам Якушева, у россиян должен быть выбор разных форматов жилья и это будет долгосрочный тренд в жилищном строительстве, однако для этого «нужно серьезно потрудиться над транспортной инфраструктурой».</w:t>
      </w:r>
    </w:p>
    <w:p w14:paraId="1D1584DF" w14:textId="77777777" w:rsidR="00071469" w:rsidRP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 xml:space="preserve">Индивидуальное жилищное строительство содержит большой потенциал для развития рынка ипотечного кредитования в России, при этом на его долю пока приходится менее 1% ипотеки, отметил в свою очередь заместитель гендиректора ДОМ.РФ Артем </w:t>
      </w:r>
      <w:proofErr w:type="spellStart"/>
      <w:r w:rsidRPr="00071469">
        <w:rPr>
          <w:rFonts w:ascii="Times New Roman" w:hAnsi="Times New Roman" w:cs="Times New Roman"/>
          <w:sz w:val="28"/>
          <w:szCs w:val="28"/>
        </w:rPr>
        <w:t>Федорко</w:t>
      </w:r>
      <w:proofErr w:type="spellEnd"/>
      <w:r w:rsidRPr="00071469">
        <w:rPr>
          <w:rFonts w:ascii="Times New Roman" w:hAnsi="Times New Roman" w:cs="Times New Roman"/>
          <w:sz w:val="28"/>
          <w:szCs w:val="28"/>
        </w:rPr>
        <w:t>. «Есть большой задел для развития ипотечного рынка и банковского бизнеса для того, чтобы люди могли покупать и строить больше домов», — сказал он в ходе сессии.</w:t>
      </w:r>
    </w:p>
    <w:p w14:paraId="5D972F7C" w14:textId="77777777" w:rsidR="00071469" w:rsidRP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 xml:space="preserve">Ранее президент РФ Владимир Путин в послании Федеральному </w:t>
      </w:r>
      <w:proofErr w:type="spellStart"/>
      <w:r w:rsidRPr="00071469">
        <w:rPr>
          <w:rFonts w:ascii="Times New Roman" w:hAnsi="Times New Roman" w:cs="Times New Roman"/>
          <w:sz w:val="28"/>
          <w:szCs w:val="28"/>
        </w:rPr>
        <w:t>cобранию</w:t>
      </w:r>
      <w:proofErr w:type="spellEnd"/>
      <w:r w:rsidRPr="00071469">
        <w:rPr>
          <w:rFonts w:ascii="Times New Roman" w:hAnsi="Times New Roman" w:cs="Times New Roman"/>
          <w:sz w:val="28"/>
          <w:szCs w:val="28"/>
        </w:rPr>
        <w:t xml:space="preserve"> призвал кабмин и Банк России поддержать индивидуальное жилищное строительство путем разработки удобных финансовых инструментов. Для этого </w:t>
      </w:r>
      <w:r w:rsidRPr="00071469">
        <w:rPr>
          <w:rFonts w:ascii="Times New Roman" w:hAnsi="Times New Roman" w:cs="Times New Roman"/>
          <w:sz w:val="28"/>
          <w:szCs w:val="28"/>
        </w:rPr>
        <w:lastRenderedPageBreak/>
        <w:t>Минстрой России разработал проект программы развития ИЖС, который проходит обсуждение с участием федеральных органов исполнительной власти и организаций. Целями программы является повышение доступности и качества жилья для за счет развития ИЖС и ипотечного кредитования ИЖС, а также создание финансовых инструментов, в том числе кредитных, для поддержки индивидуального жилищного строительства.</w:t>
      </w:r>
    </w:p>
    <w:p w14:paraId="3E1D61C7" w14:textId="4ACD6DB4" w:rsid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Основной проблемой в сфере ипотечного кредитования ИЖС является то, что банки не считают возможным использовать земельный участок под частным домом в качестве залога. При этом ипотечное кредитование, по мнению Минстроя, станет существенным стимулом развития частного домостроительства, что в свою очередь может способствовать выполнению задачи нацпроекта «Жилье и городская среда» по ежегодному объему ввода жилья на уровне 120 млн кв. м</w:t>
      </w:r>
    </w:p>
    <w:p w14:paraId="22334143" w14:textId="45F67E83" w:rsidR="00071469" w:rsidRDefault="00071469"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A109E49" w14:textId="342E0349" w:rsidR="00071469" w:rsidRPr="00E75F6E" w:rsidRDefault="00E75F6E" w:rsidP="00E75F6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10.09.2020 </w:t>
      </w:r>
      <w:r w:rsidRPr="00071469">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00071469" w:rsidRPr="00E75F6E">
        <w:rPr>
          <w:rFonts w:ascii="Times New Roman" w:hAnsi="Times New Roman" w:cs="Times New Roman"/>
          <w:b/>
          <w:bCs/>
          <w:sz w:val="28"/>
          <w:szCs w:val="28"/>
        </w:rPr>
        <w:t>Минстрой поддержал продление льготной ипотеки на следующий год </w:t>
      </w:r>
    </w:p>
    <w:p w14:paraId="625E4623" w14:textId="77777777" w:rsidR="00071469" w:rsidRP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 xml:space="preserve">Программа ипотеки по ставке до 6,5% стала одной из самых эффективных мер поддержки застройщиков. «Результаты, которые мы на сегодняшний день видим — очень хорошие. И оценка здесь </w:t>
      </w:r>
      <w:proofErr w:type="spellStart"/>
      <w:r w:rsidRPr="00071469">
        <w:rPr>
          <w:rFonts w:ascii="Times New Roman" w:hAnsi="Times New Roman" w:cs="Times New Roman"/>
          <w:sz w:val="28"/>
          <w:szCs w:val="28"/>
        </w:rPr>
        <w:t>одонозначная</w:t>
      </w:r>
      <w:proofErr w:type="spellEnd"/>
      <w:r w:rsidRPr="00071469">
        <w:rPr>
          <w:rFonts w:ascii="Times New Roman" w:hAnsi="Times New Roman" w:cs="Times New Roman"/>
          <w:sz w:val="28"/>
          <w:szCs w:val="28"/>
        </w:rPr>
        <w:t xml:space="preserve"> и со стороны застройщиков, и со стороны субъектов РФ. И, естественно, покупатели, кто сегодня покупает жилье, имеют возможность прилично сэкономить», — сказал министр.</w:t>
      </w:r>
    </w:p>
    <w:p w14:paraId="55B5990F" w14:textId="77777777" w:rsidR="00071469" w:rsidRP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Пока программа должна работать до 1 ноября. Но дискуссия, будет ли она продолжена, не закончена, отметил глава Минстроя. Договоренность на площадке правительства была такой, сказал Якушев: сначала нужно провести оценку, дать окончательные результаты, как сработала программа, и после этого принимать решение, будет ли она продолжена на следующий год.</w:t>
      </w:r>
    </w:p>
    <w:p w14:paraId="1C60458D" w14:textId="658D2A14" w:rsidR="00071469" w:rsidRDefault="00071469" w:rsidP="000714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71469">
        <w:rPr>
          <w:rFonts w:ascii="Times New Roman" w:hAnsi="Times New Roman" w:cs="Times New Roman"/>
          <w:sz w:val="28"/>
          <w:szCs w:val="28"/>
        </w:rPr>
        <w:t xml:space="preserve">"Позиция министерства строительства и жилищно-коммунального хозяйства, учитывая, что в дальнейшем перед нами стоят серьезные задачи (теперь уже по новому указу президента — в горизонте до 2030 года): неплохо было бы сохранить данный вид поддержки, — подчеркнул министр. — Естественно, все будет зависеть от возможностей федерального бюджета. Но если такая возможность будет — мы, конечно, такой вид поддержки будем предлагать". </w:t>
      </w:r>
    </w:p>
    <w:p w14:paraId="395D5534" w14:textId="77777777" w:rsidR="00516891" w:rsidRDefault="00516891" w:rsidP="00964B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1792758" w14:textId="2D47DFB1" w:rsidR="00964B31" w:rsidRPr="00964B31" w:rsidRDefault="00964B31" w:rsidP="0051689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1</w:t>
      </w:r>
      <w:r w:rsidRPr="00964B31">
        <w:rPr>
          <w:rFonts w:ascii="Times New Roman" w:hAnsi="Times New Roman" w:cs="Times New Roman"/>
          <w:sz w:val="28"/>
          <w:szCs w:val="28"/>
        </w:rPr>
        <w:t>0</w:t>
      </w:r>
      <w:r>
        <w:rPr>
          <w:rFonts w:ascii="Times New Roman" w:hAnsi="Times New Roman" w:cs="Times New Roman"/>
          <w:sz w:val="28"/>
          <w:szCs w:val="28"/>
        </w:rPr>
        <w:t>.09.</w:t>
      </w:r>
      <w:r w:rsidRPr="00964B31">
        <w:rPr>
          <w:rFonts w:ascii="Times New Roman" w:hAnsi="Times New Roman" w:cs="Times New Roman"/>
          <w:sz w:val="28"/>
          <w:szCs w:val="28"/>
        </w:rPr>
        <w:t>2020</w:t>
      </w:r>
      <w:r>
        <w:rPr>
          <w:rFonts w:ascii="Times New Roman" w:hAnsi="Times New Roman" w:cs="Times New Roman"/>
          <w:sz w:val="28"/>
          <w:szCs w:val="28"/>
        </w:rPr>
        <w:t xml:space="preserve"> Российская газета.</w:t>
      </w:r>
      <w:r w:rsidR="00516891">
        <w:rPr>
          <w:rFonts w:ascii="Times New Roman" w:hAnsi="Times New Roman" w:cs="Times New Roman"/>
          <w:sz w:val="28"/>
          <w:szCs w:val="28"/>
        </w:rPr>
        <w:t xml:space="preserve"> </w:t>
      </w:r>
      <w:r w:rsidRPr="00964B31">
        <w:rPr>
          <w:rFonts w:ascii="Times New Roman" w:hAnsi="Times New Roman" w:cs="Times New Roman"/>
          <w:b/>
          <w:bCs/>
          <w:sz w:val="28"/>
          <w:szCs w:val="28"/>
        </w:rPr>
        <w:t>Минстрой РФ назвал способы увеличения жилищного строительства в регионах на примере Поморья</w:t>
      </w:r>
    </w:p>
    <w:p w14:paraId="01B9AD93" w14:textId="77777777" w:rsidR="00964B31" w:rsidRDefault="00964B31" w:rsidP="00964B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B31">
        <w:rPr>
          <w:rFonts w:ascii="Times New Roman" w:hAnsi="Times New Roman" w:cs="Times New Roman"/>
          <w:sz w:val="28"/>
          <w:szCs w:val="28"/>
        </w:rPr>
        <w:t xml:space="preserve">С начала года темпы ввода жилья в Поморье снизились на 23 процента: об этом говорилось в августе на встрече президента Владимира Путина с врио губернатора Архангельской области </w:t>
      </w:r>
      <w:r w:rsidRPr="00964B31">
        <w:rPr>
          <w:rFonts w:ascii="Times New Roman" w:hAnsi="Times New Roman" w:cs="Times New Roman"/>
          <w:b/>
          <w:bCs/>
          <w:sz w:val="28"/>
          <w:szCs w:val="28"/>
        </w:rPr>
        <w:t xml:space="preserve">Александром </w:t>
      </w:r>
      <w:proofErr w:type="spellStart"/>
      <w:r w:rsidRPr="00964B31">
        <w:rPr>
          <w:rFonts w:ascii="Times New Roman" w:hAnsi="Times New Roman" w:cs="Times New Roman"/>
          <w:b/>
          <w:bCs/>
          <w:sz w:val="28"/>
          <w:szCs w:val="28"/>
        </w:rPr>
        <w:t>Цыбульским</w:t>
      </w:r>
      <w:proofErr w:type="spellEnd"/>
      <w:r w:rsidRPr="00964B31">
        <w:rPr>
          <w:rFonts w:ascii="Times New Roman" w:hAnsi="Times New Roman" w:cs="Times New Roman"/>
          <w:sz w:val="28"/>
          <w:szCs w:val="28"/>
        </w:rPr>
        <w:t xml:space="preserve">. Одним влиянием пандемии это не объяснить, поскольку в целом по стране снижение </w:t>
      </w:r>
      <w:r w:rsidRPr="00964B31">
        <w:rPr>
          <w:rFonts w:ascii="Times New Roman" w:hAnsi="Times New Roman" w:cs="Times New Roman"/>
          <w:sz w:val="28"/>
          <w:szCs w:val="28"/>
        </w:rPr>
        <w:lastRenderedPageBreak/>
        <w:t xml:space="preserve">составило только 11 процентов. При этом скорость выхода из строя ветхих домов, в которых еще живут люди, наоборот, растет с каждым годом. В результате возник дисбаланс: старого жилья в регионе все больше, а строительство нового замедлилось. </w:t>
      </w:r>
    </w:p>
    <w:p w14:paraId="4FE74AD6" w14:textId="6C5E88F9" w:rsidR="00964B31" w:rsidRPr="00964B31" w:rsidRDefault="00964B31" w:rsidP="00964B31">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964B31">
        <w:rPr>
          <w:rFonts w:ascii="Times New Roman" w:hAnsi="Times New Roman" w:cs="Times New Roman"/>
          <w:sz w:val="28"/>
          <w:szCs w:val="28"/>
        </w:rPr>
        <w:t xml:space="preserve">Эта ситуация стала поводом для экспертного анализа на площадке областного правительства с участием министра строительства и ЖКХ РФ </w:t>
      </w:r>
      <w:r w:rsidRPr="00964B31">
        <w:rPr>
          <w:rFonts w:ascii="Times New Roman" w:hAnsi="Times New Roman" w:cs="Times New Roman"/>
          <w:b/>
          <w:bCs/>
          <w:sz w:val="28"/>
          <w:szCs w:val="28"/>
        </w:rPr>
        <w:t>Владимира Якушева.</w:t>
      </w:r>
    </w:p>
    <w:p w14:paraId="772EE076" w14:textId="77777777" w:rsidR="00964B31" w:rsidRPr="00964B31" w:rsidRDefault="00964B31" w:rsidP="00964B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B31">
        <w:rPr>
          <w:rFonts w:ascii="Times New Roman" w:hAnsi="Times New Roman" w:cs="Times New Roman"/>
          <w:sz w:val="28"/>
          <w:szCs w:val="28"/>
        </w:rPr>
        <w:t>Строительную отрасль лихорадит и в других субъектах, а такой разбор на местах помогает найти решение общих проблем. По словам министра, главной темой дискуссий с регионами становятся как раз объемы ввода жилья. Целевые показатели «жилищного» нацпроекта под силу далеко не всем, однако планку могут и снизить:</w:t>
      </w:r>
    </w:p>
    <w:p w14:paraId="5C65FE36" w14:textId="77777777" w:rsidR="00964B31" w:rsidRPr="00964B31" w:rsidRDefault="00964B31" w:rsidP="00964B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B31">
        <w:rPr>
          <w:rFonts w:ascii="Times New Roman" w:hAnsi="Times New Roman" w:cs="Times New Roman"/>
          <w:sz w:val="28"/>
          <w:szCs w:val="28"/>
        </w:rPr>
        <w:t>«Отрасль переживает очень важный период: горизонт планирования расширен до 2030 года, и к октябрю надо представить новые паспорта нацпроекта. Так что у нас появилась возможность в диалоге с регионами еще раз оценить наши ресурсы, все взвесить и снова рассмотреть показатели», - отметил Владимир Якушев.</w:t>
      </w:r>
    </w:p>
    <w:p w14:paraId="4FD63475" w14:textId="77777777" w:rsidR="00964B31" w:rsidRPr="00964B31" w:rsidRDefault="00964B31" w:rsidP="00964B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B31">
        <w:rPr>
          <w:rFonts w:ascii="Times New Roman" w:hAnsi="Times New Roman" w:cs="Times New Roman"/>
          <w:sz w:val="28"/>
          <w:szCs w:val="28"/>
        </w:rPr>
        <w:t>Для массового строительства нужен целый ряд слагаемых: добросовестные застройщики, свободная земля, спрос на жилье и доступные финансы.</w:t>
      </w:r>
    </w:p>
    <w:p w14:paraId="67A75A59" w14:textId="77777777" w:rsidR="00964B31" w:rsidRPr="00964B31" w:rsidRDefault="00964B31" w:rsidP="00964B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B31">
        <w:rPr>
          <w:rFonts w:ascii="Times New Roman" w:hAnsi="Times New Roman" w:cs="Times New Roman"/>
          <w:sz w:val="28"/>
          <w:szCs w:val="28"/>
        </w:rPr>
        <w:t>Как и ожидалось, серьезной встряской для отрасли стал переход на проектное финансирование.</w:t>
      </w:r>
    </w:p>
    <w:p w14:paraId="1A41ED1D" w14:textId="77777777" w:rsidR="00964B31" w:rsidRPr="00964B31" w:rsidRDefault="00964B31" w:rsidP="00964B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B31">
        <w:rPr>
          <w:rFonts w:ascii="Times New Roman" w:hAnsi="Times New Roman" w:cs="Times New Roman"/>
          <w:sz w:val="28"/>
          <w:szCs w:val="28"/>
        </w:rPr>
        <w:t>Прежде застройщики возводили дома на деньги дольщиков по принципу «утром - деньги, вечером – квартиры». Теперь компании должны строить на кредитные средства. А многие из них никогда не кредитовались и даже не представляют, как это делается.</w:t>
      </w:r>
    </w:p>
    <w:p w14:paraId="6E3230C6" w14:textId="77777777" w:rsidR="00964B31" w:rsidRPr="00964B31" w:rsidRDefault="00964B31" w:rsidP="00964B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B31">
        <w:rPr>
          <w:rFonts w:ascii="Times New Roman" w:hAnsi="Times New Roman" w:cs="Times New Roman"/>
          <w:sz w:val="28"/>
          <w:szCs w:val="28"/>
        </w:rPr>
        <w:t xml:space="preserve">С переходом на новую систему выдача разрешений на строительство в Поморье упала в разы, сообщил глава профильного </w:t>
      </w:r>
      <w:proofErr w:type="spellStart"/>
      <w:r w:rsidRPr="00964B31">
        <w:rPr>
          <w:rFonts w:ascii="Times New Roman" w:hAnsi="Times New Roman" w:cs="Times New Roman"/>
          <w:sz w:val="28"/>
          <w:szCs w:val="28"/>
        </w:rPr>
        <w:t>облминистерства</w:t>
      </w:r>
      <w:proofErr w:type="spellEnd"/>
      <w:r w:rsidRPr="00964B31">
        <w:rPr>
          <w:rFonts w:ascii="Times New Roman" w:hAnsi="Times New Roman" w:cs="Times New Roman"/>
          <w:sz w:val="28"/>
          <w:szCs w:val="28"/>
        </w:rPr>
        <w:t xml:space="preserve"> Денис Гладышев. Заключенных контрактов с проектным финансированием - единицы. Если крупный бизнес более или менее приспособился к новым условиям, то компании, которые строят по одному дому в год, порой не понимают, как им работать дальше.</w:t>
      </w:r>
    </w:p>
    <w:p w14:paraId="16860176" w14:textId="77777777" w:rsidR="00964B31" w:rsidRPr="00964B31" w:rsidRDefault="00964B31" w:rsidP="00964B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B31">
        <w:rPr>
          <w:rFonts w:ascii="Times New Roman" w:hAnsi="Times New Roman" w:cs="Times New Roman"/>
          <w:sz w:val="28"/>
          <w:szCs w:val="28"/>
        </w:rPr>
        <w:t>Для массового строительства нужен целый ряд слагаемых: добросовестные застройщики, свободная земля, спрос на жилье и доступные финансы.</w:t>
      </w:r>
    </w:p>
    <w:p w14:paraId="2DF2C424" w14:textId="77777777" w:rsidR="00964B31" w:rsidRPr="00964B31" w:rsidRDefault="00964B31" w:rsidP="00964B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B31">
        <w:rPr>
          <w:rFonts w:ascii="Times New Roman" w:hAnsi="Times New Roman" w:cs="Times New Roman"/>
          <w:sz w:val="28"/>
          <w:szCs w:val="28"/>
        </w:rPr>
        <w:t xml:space="preserve">«У нас был переходный период, как и у всех застройщиков страны, сейчас переключаемся на новую модель, - поделился опытом руководитель крупного холдинга Александр Фролов. - В Архангельске и Северодвинске мы строим примерно 80-90 тысяч квадратных метров, из них 50 тысяч - по прежней схеме. Остальная площадь заявлена на проектное финансирование, банки рассматривают документы. Отмечу, что сама финансовая модель сложная, все идет долго и тяжело. </w:t>
      </w:r>
      <w:r w:rsidRPr="00964B31">
        <w:rPr>
          <w:rFonts w:ascii="Times New Roman" w:hAnsi="Times New Roman" w:cs="Times New Roman"/>
          <w:sz w:val="28"/>
          <w:szCs w:val="28"/>
        </w:rPr>
        <w:lastRenderedPageBreak/>
        <w:t>Нам пришлось создать отдел проектного финансирования. Ведь его надо не просто получить, но еще и грамотно сопровождать».</w:t>
      </w:r>
    </w:p>
    <w:p w14:paraId="555B5C5D" w14:textId="77777777" w:rsidR="00964B31" w:rsidRPr="00964B31" w:rsidRDefault="00964B31" w:rsidP="00964B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B31">
        <w:rPr>
          <w:rFonts w:ascii="Times New Roman" w:hAnsi="Times New Roman" w:cs="Times New Roman"/>
          <w:sz w:val="28"/>
          <w:szCs w:val="28"/>
        </w:rPr>
        <w:t xml:space="preserve">Директор небольшой компании Григорий </w:t>
      </w:r>
      <w:proofErr w:type="spellStart"/>
      <w:r w:rsidRPr="00964B31">
        <w:rPr>
          <w:rFonts w:ascii="Times New Roman" w:hAnsi="Times New Roman" w:cs="Times New Roman"/>
          <w:sz w:val="28"/>
          <w:szCs w:val="28"/>
        </w:rPr>
        <w:t>Тарасулов</w:t>
      </w:r>
      <w:proofErr w:type="spellEnd"/>
      <w:r w:rsidRPr="00964B31">
        <w:rPr>
          <w:rFonts w:ascii="Times New Roman" w:hAnsi="Times New Roman" w:cs="Times New Roman"/>
          <w:sz w:val="28"/>
          <w:szCs w:val="28"/>
        </w:rPr>
        <w:t xml:space="preserve"> считает, что процедура получения проектного финансирования слишком зарегламентирована для застройщиков. При этом для банков правила игры, наоборот, четко не определены. Но главную проблему представители отрасли видят в том, что финансировать региональные стройки попросту невыгодно.</w:t>
      </w:r>
    </w:p>
    <w:p w14:paraId="2CF339F9" w14:textId="77777777" w:rsidR="00964B31" w:rsidRPr="00964B31" w:rsidRDefault="00964B31" w:rsidP="00964B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B31">
        <w:rPr>
          <w:rFonts w:ascii="Times New Roman" w:hAnsi="Times New Roman" w:cs="Times New Roman"/>
          <w:sz w:val="28"/>
          <w:szCs w:val="28"/>
        </w:rPr>
        <w:t xml:space="preserve">«Все объекты, которые мы строим, </w:t>
      </w:r>
      <w:proofErr w:type="spellStart"/>
      <w:r w:rsidRPr="00964B31">
        <w:rPr>
          <w:rFonts w:ascii="Times New Roman" w:hAnsi="Times New Roman" w:cs="Times New Roman"/>
          <w:sz w:val="28"/>
          <w:szCs w:val="28"/>
        </w:rPr>
        <w:t>низкомаржинальные</w:t>
      </w:r>
      <w:proofErr w:type="spellEnd"/>
      <w:r w:rsidRPr="00964B31">
        <w:rPr>
          <w:rFonts w:ascii="Times New Roman" w:hAnsi="Times New Roman" w:cs="Times New Roman"/>
          <w:sz w:val="28"/>
          <w:szCs w:val="28"/>
        </w:rPr>
        <w:t xml:space="preserve">. Их рентабельность составляет в лучшем случае 10-15 процентов, поэтому банкам с нами работать неинтересно. Нашей компании получить проектное финансирование пока не удалось. Недорогие кредиты - это благо для крупных городских агломераций. Но регионам было бы целесообразно предоставить право самим решать, на каких условиях строить», - полагает Григорий </w:t>
      </w:r>
      <w:proofErr w:type="spellStart"/>
      <w:r w:rsidRPr="00964B31">
        <w:rPr>
          <w:rFonts w:ascii="Times New Roman" w:hAnsi="Times New Roman" w:cs="Times New Roman"/>
          <w:sz w:val="28"/>
          <w:szCs w:val="28"/>
        </w:rPr>
        <w:t>Тарасулов</w:t>
      </w:r>
      <w:proofErr w:type="spellEnd"/>
      <w:r w:rsidRPr="00964B31">
        <w:rPr>
          <w:rFonts w:ascii="Times New Roman" w:hAnsi="Times New Roman" w:cs="Times New Roman"/>
          <w:sz w:val="28"/>
          <w:szCs w:val="28"/>
        </w:rPr>
        <w:t>.</w:t>
      </w:r>
    </w:p>
    <w:p w14:paraId="0A03C54D" w14:textId="77777777" w:rsidR="00964B31" w:rsidRPr="00964B31" w:rsidRDefault="00964B31" w:rsidP="00964B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B31">
        <w:rPr>
          <w:rFonts w:ascii="Times New Roman" w:hAnsi="Times New Roman" w:cs="Times New Roman"/>
          <w:sz w:val="28"/>
          <w:szCs w:val="28"/>
        </w:rPr>
        <w:t>В ответ на это глава Минстроя РФ пояснил, что возврата к долевому строительству уже точно не будет и застройщикам придется перестраивать свою экономику. Более того, именно от успеха проектного финансирования зависит будущее отрасли, заявил Владимир Якушев. При этом он согласился, что пока система не работает так, как надо.</w:t>
      </w:r>
    </w:p>
    <w:p w14:paraId="4DB4C528" w14:textId="77777777" w:rsidR="00964B31" w:rsidRPr="00964B31" w:rsidRDefault="00964B31" w:rsidP="00964B31">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964B31">
        <w:rPr>
          <w:rFonts w:ascii="Times New Roman" w:hAnsi="Times New Roman" w:cs="Times New Roman"/>
          <w:sz w:val="28"/>
          <w:szCs w:val="28"/>
        </w:rPr>
        <w:t xml:space="preserve">«Если мы не раскрутим проектное финансирование в регионах, все остальные меры по стимулированию отрасли не будут иметь смысла. В строительной цепочке появились банки, и заказчики должны получать у них финансирование. Пока вся система не заработает на автомате, мы ничего не построим. При этом банковский сектор должен понимать, что строительство жилья - не только экономика, но и важнейшая социальная задача. Нельзя потерять застройщиков с хорошей репутацией, не имеющих обманутых дольщиков. Необходимо выстроить взаимодействие между строительным сообществом и банками, а в случае отказов подробно разбирать каждый кейс», - </w:t>
      </w:r>
      <w:r w:rsidRPr="00964B31">
        <w:rPr>
          <w:rFonts w:ascii="Times New Roman" w:hAnsi="Times New Roman" w:cs="Times New Roman"/>
          <w:b/>
          <w:bCs/>
          <w:sz w:val="28"/>
          <w:szCs w:val="28"/>
        </w:rPr>
        <w:t>отметил Владимир Якушев.</w:t>
      </w:r>
    </w:p>
    <w:p w14:paraId="2AFC737D" w14:textId="77777777" w:rsidR="00964B31" w:rsidRPr="00964B31" w:rsidRDefault="00964B31" w:rsidP="00964B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B31">
        <w:rPr>
          <w:rFonts w:ascii="Times New Roman" w:hAnsi="Times New Roman" w:cs="Times New Roman"/>
          <w:sz w:val="28"/>
          <w:szCs w:val="28"/>
        </w:rPr>
        <w:t xml:space="preserve">Министр также сообщил, что уже в этом году </w:t>
      </w:r>
      <w:proofErr w:type="spellStart"/>
      <w:r w:rsidRPr="00964B31">
        <w:rPr>
          <w:rFonts w:ascii="Times New Roman" w:hAnsi="Times New Roman" w:cs="Times New Roman"/>
          <w:sz w:val="28"/>
          <w:szCs w:val="28"/>
        </w:rPr>
        <w:t>низкомаржинальные</w:t>
      </w:r>
      <w:proofErr w:type="spellEnd"/>
      <w:r w:rsidRPr="00964B31">
        <w:rPr>
          <w:rFonts w:ascii="Times New Roman" w:hAnsi="Times New Roman" w:cs="Times New Roman"/>
          <w:sz w:val="28"/>
          <w:szCs w:val="28"/>
        </w:rPr>
        <w:t xml:space="preserve"> проекты с рентабельностью менее 15 процентов будут субсидироваться. Кроме того, не все застройщики участвуют в действующей программе субсидирования процентной ставки по кредитам, а это тоже весомая поддержка.</w:t>
      </w:r>
    </w:p>
    <w:p w14:paraId="31E741BA" w14:textId="77777777" w:rsidR="00964B31" w:rsidRPr="00964B31" w:rsidRDefault="00964B31" w:rsidP="00964B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B31">
        <w:rPr>
          <w:rFonts w:ascii="Times New Roman" w:hAnsi="Times New Roman" w:cs="Times New Roman"/>
          <w:sz w:val="28"/>
          <w:szCs w:val="28"/>
        </w:rPr>
        <w:t>Представители банков, со своей стороны, назвали основную причину отказов в проектном финансировании - неготовность компаний к вопросу кредитования в целом из-за отсутствия практики. Чтобы это исправить, банкиры проводят обучающие мероприятия - этакий кредитный ликбез.</w:t>
      </w:r>
    </w:p>
    <w:p w14:paraId="0FD142B5" w14:textId="3A7859DD" w:rsidR="00964B31" w:rsidRPr="00964B31" w:rsidRDefault="00964B31" w:rsidP="00964B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B31">
        <w:rPr>
          <w:rFonts w:ascii="Times New Roman" w:hAnsi="Times New Roman" w:cs="Times New Roman"/>
          <w:sz w:val="28"/>
          <w:szCs w:val="28"/>
        </w:rPr>
        <w:t xml:space="preserve">Еще одна проблема строительного рынка Архангельска - более половины квартир в новостройках остаются нераспроданными. При этом спрос на жилье в </w:t>
      </w:r>
      <w:r w:rsidRPr="00964B31">
        <w:rPr>
          <w:rFonts w:ascii="Times New Roman" w:hAnsi="Times New Roman" w:cs="Times New Roman"/>
          <w:sz w:val="28"/>
          <w:szCs w:val="28"/>
        </w:rPr>
        <w:lastRenderedPageBreak/>
        <w:t>городе есть. Специалисты объясняют такой парадокс большим числом отказов в ипотеке - 30</w:t>
      </w:r>
      <w:r>
        <w:rPr>
          <w:rFonts w:ascii="Times New Roman" w:hAnsi="Times New Roman" w:cs="Times New Roman"/>
          <w:sz w:val="28"/>
          <w:szCs w:val="28"/>
        </w:rPr>
        <w:t>%</w:t>
      </w:r>
      <w:r w:rsidRPr="00964B31">
        <w:rPr>
          <w:rFonts w:ascii="Times New Roman" w:hAnsi="Times New Roman" w:cs="Times New Roman"/>
          <w:sz w:val="28"/>
          <w:szCs w:val="28"/>
        </w:rPr>
        <w:t xml:space="preserve"> заявок при среднероссийском показателе в </w:t>
      </w:r>
      <w:r>
        <w:rPr>
          <w:rFonts w:ascii="Times New Roman" w:hAnsi="Times New Roman" w:cs="Times New Roman"/>
          <w:sz w:val="28"/>
          <w:szCs w:val="28"/>
        </w:rPr>
        <w:t>5%</w:t>
      </w:r>
      <w:r w:rsidRPr="00964B31">
        <w:rPr>
          <w:rFonts w:ascii="Times New Roman" w:hAnsi="Times New Roman" w:cs="Times New Roman"/>
          <w:sz w:val="28"/>
          <w:szCs w:val="28"/>
        </w:rPr>
        <w:t>.</w:t>
      </w:r>
    </w:p>
    <w:p w14:paraId="37BB626F" w14:textId="3CBB6197" w:rsidR="00964B31" w:rsidRDefault="00964B31"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24C28BD" w14:textId="25B99B1F" w:rsidR="00371E01" w:rsidRPr="00371E01" w:rsidRDefault="0009543B" w:rsidP="00371E0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36" w:history="1">
        <w:r w:rsidR="00371E01" w:rsidRPr="00371E01">
          <w:rPr>
            <w:rFonts w:ascii="Times New Roman" w:hAnsi="Times New Roman" w:cs="Times New Roman"/>
            <w:sz w:val="28"/>
            <w:szCs w:val="28"/>
          </w:rPr>
          <w:t>11.09.2020</w:t>
        </w:r>
      </w:hyperlink>
      <w:r w:rsidR="00371E01" w:rsidRPr="00371E01">
        <w:rPr>
          <w:rFonts w:ascii="Times New Roman" w:hAnsi="Times New Roman" w:cs="Times New Roman"/>
          <w:sz w:val="28"/>
          <w:szCs w:val="28"/>
        </w:rPr>
        <w:t xml:space="preserve"> </w:t>
      </w:r>
      <w:hyperlink r:id="rId37" w:history="1">
        <w:r w:rsidR="00371E01" w:rsidRPr="00371E01">
          <w:rPr>
            <w:rFonts w:ascii="Times New Roman" w:hAnsi="Times New Roman" w:cs="Times New Roman"/>
            <w:sz w:val="28"/>
            <w:szCs w:val="28"/>
          </w:rPr>
          <w:t>РИА Новости</w:t>
        </w:r>
      </w:hyperlink>
      <w:r w:rsidR="00371E01">
        <w:rPr>
          <w:rFonts w:ascii="Times New Roman" w:hAnsi="Times New Roman" w:cs="Times New Roman"/>
          <w:sz w:val="28"/>
          <w:szCs w:val="28"/>
        </w:rPr>
        <w:t>.</w:t>
      </w:r>
      <w:r w:rsidR="00371E01" w:rsidRPr="00371E01">
        <w:rPr>
          <w:rFonts w:ascii="Times New Roman" w:hAnsi="Times New Roman" w:cs="Times New Roman"/>
          <w:sz w:val="28"/>
          <w:szCs w:val="28"/>
        </w:rPr>
        <w:t xml:space="preserve"> </w:t>
      </w:r>
      <w:r w:rsidR="00371E01" w:rsidRPr="00371E01">
        <w:rPr>
          <w:rFonts w:ascii="Times New Roman" w:hAnsi="Times New Roman" w:cs="Times New Roman"/>
          <w:b/>
          <w:bCs/>
          <w:sz w:val="28"/>
          <w:szCs w:val="28"/>
        </w:rPr>
        <w:t>Ввод жилья в России упал на 7%</w:t>
      </w:r>
    </w:p>
    <w:p w14:paraId="44689308" w14:textId="26736075" w:rsidR="00371E01" w:rsidRPr="00371E01" w:rsidRDefault="00371E01" w:rsidP="00371E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1E01">
        <w:rPr>
          <w:rFonts w:ascii="Times New Roman" w:hAnsi="Times New Roman" w:cs="Times New Roman"/>
          <w:sz w:val="28"/>
          <w:szCs w:val="28"/>
        </w:rPr>
        <w:t>Ввод жилья в России за восемь месяцев 2020 года сократился в сравнении с аналогичным периодом прошлого года на 7% - до 39,3 миллиона квадратных метров.</w:t>
      </w:r>
    </w:p>
    <w:p w14:paraId="7ADD6CA0" w14:textId="77777777" w:rsidR="00371E01" w:rsidRPr="00371E01" w:rsidRDefault="00371E01" w:rsidP="00371E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1E01">
        <w:rPr>
          <w:rFonts w:ascii="Times New Roman" w:hAnsi="Times New Roman" w:cs="Times New Roman"/>
          <w:sz w:val="28"/>
          <w:szCs w:val="28"/>
        </w:rPr>
        <w:t xml:space="preserve">"По оперативным данным от регионов, у нас по состоянию на 1 сентября ввод жилья отстает от показателей прошлого года на 7%. В принципе это не так много с учетом того, что мы дали возможность моратория на проверки и на штрафы за несоблюдение тех или иных обязательств застройщиков перед участниками долевого строительства", - рассказал замглавы Минстроя </w:t>
      </w:r>
      <w:r w:rsidRPr="00371E01">
        <w:rPr>
          <w:rFonts w:ascii="Times New Roman" w:hAnsi="Times New Roman" w:cs="Times New Roman"/>
          <w:b/>
          <w:bCs/>
          <w:sz w:val="28"/>
          <w:szCs w:val="28"/>
        </w:rPr>
        <w:t>Никита Стасишин</w:t>
      </w:r>
      <w:r w:rsidRPr="00371E01">
        <w:rPr>
          <w:rFonts w:ascii="Times New Roman" w:hAnsi="Times New Roman" w:cs="Times New Roman"/>
          <w:sz w:val="28"/>
          <w:szCs w:val="28"/>
        </w:rPr>
        <w:t xml:space="preserve"> на съезде Национального объединения строителей (НОСТРОЙ) в Санкт-Петербурге, добавив, что в настоящее время в стадии строительства в России находится примерно 98 миллионов квадратных метров жилья.</w:t>
      </w:r>
    </w:p>
    <w:p w14:paraId="1B9D2459" w14:textId="77777777" w:rsidR="00371E01" w:rsidRPr="00371E01" w:rsidRDefault="00371E01" w:rsidP="00371E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1E01">
        <w:rPr>
          <w:rFonts w:ascii="Times New Roman" w:hAnsi="Times New Roman" w:cs="Times New Roman"/>
          <w:sz w:val="28"/>
          <w:szCs w:val="28"/>
        </w:rPr>
        <w:t>Как сообщили РИА Недвижимость в пресс-службе </w:t>
      </w:r>
      <w:hyperlink r:id="rId38" w:tgtFrame="_blank" w:history="1">
        <w:r w:rsidRPr="00371E01">
          <w:rPr>
            <w:rFonts w:ascii="Times New Roman" w:hAnsi="Times New Roman" w:cs="Times New Roman"/>
            <w:sz w:val="28"/>
            <w:szCs w:val="28"/>
          </w:rPr>
          <w:t>Минстроя</w:t>
        </w:r>
      </w:hyperlink>
      <w:r w:rsidRPr="00371E01">
        <w:rPr>
          <w:rFonts w:ascii="Times New Roman" w:hAnsi="Times New Roman" w:cs="Times New Roman"/>
          <w:sz w:val="28"/>
          <w:szCs w:val="28"/>
        </w:rPr>
        <w:t>, объем ввода жилья по стране на 1 сентября составил 39,3 миллионов квадратных метров.</w:t>
      </w:r>
    </w:p>
    <w:p w14:paraId="2F8054B1" w14:textId="77777777" w:rsidR="00371E01" w:rsidRPr="00371E01" w:rsidRDefault="00371E01" w:rsidP="00371E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1E01">
        <w:rPr>
          <w:rFonts w:ascii="Times New Roman" w:hAnsi="Times New Roman" w:cs="Times New Roman"/>
          <w:sz w:val="28"/>
          <w:szCs w:val="28"/>
        </w:rPr>
        <w:t>Ранее вице-премьер РФ </w:t>
      </w:r>
      <w:hyperlink r:id="rId39" w:tgtFrame="_blank" w:history="1">
        <w:r w:rsidRPr="00371E01">
          <w:rPr>
            <w:rFonts w:ascii="Times New Roman" w:hAnsi="Times New Roman" w:cs="Times New Roman"/>
            <w:b/>
            <w:bCs/>
            <w:sz w:val="28"/>
            <w:szCs w:val="28"/>
          </w:rPr>
          <w:t>Марат Хуснуллин</w:t>
        </w:r>
      </w:hyperlink>
      <w:r w:rsidRPr="00371E01">
        <w:rPr>
          <w:rFonts w:ascii="Times New Roman" w:hAnsi="Times New Roman" w:cs="Times New Roman"/>
          <w:sz w:val="28"/>
          <w:szCs w:val="28"/>
        </w:rPr>
        <w:t> говорил, что снижение ввода жилья по итогам 2020 года составит около 5%, а в 2021 году "при удачном стечении обстоятельств" уровень ввода будет сопоставим с результатами 2019 года. В прошлом году в России сдали 79,4 миллиона квадратных метров жилья, что на 4,9% выше результатов 2018 года.</w:t>
      </w:r>
    </w:p>
    <w:p w14:paraId="59AA6729" w14:textId="6028C143" w:rsidR="00371E01" w:rsidRDefault="00371E01"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15B8657" w14:textId="77777777" w:rsidR="00F878A4" w:rsidRPr="000A6B12" w:rsidRDefault="00F878A4" w:rsidP="000A6B1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F878A4">
        <w:rPr>
          <w:rFonts w:ascii="Times New Roman" w:hAnsi="Times New Roman" w:cs="Times New Roman"/>
          <w:sz w:val="28"/>
          <w:szCs w:val="28"/>
        </w:rPr>
        <w:t>10.09.20</w:t>
      </w:r>
      <w:r>
        <w:rPr>
          <w:rFonts w:ascii="Times New Roman" w:hAnsi="Times New Roman" w:cs="Times New Roman"/>
          <w:sz w:val="28"/>
          <w:szCs w:val="28"/>
        </w:rPr>
        <w:t xml:space="preserve">20 Строительная газета. </w:t>
      </w:r>
      <w:r w:rsidRPr="000A6B12">
        <w:rPr>
          <w:rFonts w:ascii="Times New Roman" w:hAnsi="Times New Roman" w:cs="Times New Roman"/>
          <w:b/>
          <w:bCs/>
          <w:sz w:val="28"/>
          <w:szCs w:val="28"/>
        </w:rPr>
        <w:t>Назван критерий для господдержки низкомаржинальных девелоперских проектов</w:t>
      </w:r>
    </w:p>
    <w:p w14:paraId="1677A902" w14:textId="77777777" w:rsidR="00F878A4" w:rsidRPr="00F878A4" w:rsidRDefault="00F878A4" w:rsidP="00F878A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F878A4">
        <w:rPr>
          <w:rFonts w:ascii="Times New Roman" w:hAnsi="Times New Roman" w:cs="Times New Roman"/>
          <w:sz w:val="28"/>
          <w:szCs w:val="28"/>
        </w:rPr>
        <w:t xml:space="preserve">Проект постановления правительства о господдержке проектов жилищного строительства с низкой маржинальностью находится в высокой стадии готовности и в ближайшее время будет внесен на рассмотрение Кабмина. Об этом на круглом столе «Комплексное развитие рынка жилищного строительства при переход на проектное финансирование и использование счетов эскроу в регионах Российской Федерации» в рамках XIX съезде строительных СРО сообщила </w:t>
      </w:r>
      <w:r w:rsidRPr="00F878A4">
        <w:rPr>
          <w:rFonts w:ascii="Times New Roman" w:hAnsi="Times New Roman" w:cs="Times New Roman"/>
          <w:b/>
          <w:bCs/>
          <w:sz w:val="28"/>
          <w:szCs w:val="28"/>
        </w:rPr>
        <w:t>директор департамента жилищной политики Минстроя Ольга Корниенко.</w:t>
      </w:r>
    </w:p>
    <w:p w14:paraId="079B5DCA" w14:textId="77777777" w:rsidR="00F878A4" w:rsidRPr="00F878A4" w:rsidRDefault="00F878A4"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F878A4">
        <w:rPr>
          <w:rFonts w:ascii="Times New Roman" w:hAnsi="Times New Roman" w:cs="Times New Roman"/>
          <w:sz w:val="28"/>
          <w:szCs w:val="28"/>
          <w:u w:val="single"/>
        </w:rPr>
        <w:t>По ее словам, госпомощь будут получать застройщики, маржинальность проектов которых на 25% ниже, чем в среднем по рынку.</w:t>
      </w:r>
    </w:p>
    <w:p w14:paraId="6E69BA5D" w14:textId="0854C525" w:rsidR="00F878A4" w:rsidRDefault="00F878A4"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78A4">
        <w:rPr>
          <w:rFonts w:ascii="Times New Roman" w:hAnsi="Times New Roman" w:cs="Times New Roman"/>
          <w:sz w:val="28"/>
          <w:szCs w:val="28"/>
        </w:rPr>
        <w:t xml:space="preserve">Ранее замглавы Минстроя России </w:t>
      </w:r>
      <w:r w:rsidRPr="00F878A4">
        <w:rPr>
          <w:rFonts w:ascii="Times New Roman" w:hAnsi="Times New Roman" w:cs="Times New Roman"/>
          <w:b/>
          <w:bCs/>
          <w:sz w:val="28"/>
          <w:szCs w:val="28"/>
        </w:rPr>
        <w:t>Никита Стасишин</w:t>
      </w:r>
      <w:r w:rsidRPr="00F878A4">
        <w:rPr>
          <w:rFonts w:ascii="Times New Roman" w:hAnsi="Times New Roman" w:cs="Times New Roman"/>
          <w:sz w:val="28"/>
          <w:szCs w:val="28"/>
        </w:rPr>
        <w:t xml:space="preserve"> сообщал, что государство будет субсидировать разницу между процентной ставкой по кредиту и ключевой ставкой. На первом этапе на эти цели предусмотрено выделение 1 млрд рублей. На три следующих года Минстрой рассчитывает на 54 млрд руб</w:t>
      </w:r>
      <w:r>
        <w:rPr>
          <w:rFonts w:ascii="Times New Roman" w:hAnsi="Times New Roman" w:cs="Times New Roman"/>
          <w:sz w:val="28"/>
          <w:szCs w:val="28"/>
        </w:rPr>
        <w:t>.</w:t>
      </w:r>
      <w:r w:rsidRPr="00F878A4">
        <w:rPr>
          <w:rFonts w:ascii="Times New Roman" w:hAnsi="Times New Roman" w:cs="Times New Roman"/>
          <w:sz w:val="28"/>
          <w:szCs w:val="28"/>
        </w:rPr>
        <w:t xml:space="preserve"> из средств федерального бюджета.</w:t>
      </w:r>
    </w:p>
    <w:p w14:paraId="0E4F05CE" w14:textId="79B47ABE" w:rsidR="000A6B12" w:rsidRPr="000A6B12" w:rsidRDefault="0009543B" w:rsidP="007853E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40" w:history="1">
        <w:r w:rsidR="000A6B12" w:rsidRPr="000A6B12">
          <w:rPr>
            <w:rFonts w:ascii="Times New Roman" w:hAnsi="Times New Roman" w:cs="Times New Roman"/>
            <w:sz w:val="28"/>
            <w:szCs w:val="28"/>
          </w:rPr>
          <w:t>11.09.2020</w:t>
        </w:r>
      </w:hyperlink>
      <w:r w:rsidR="000A6B12" w:rsidRPr="000A6B12">
        <w:rPr>
          <w:rFonts w:ascii="Times New Roman" w:hAnsi="Times New Roman" w:cs="Times New Roman"/>
          <w:sz w:val="28"/>
          <w:szCs w:val="28"/>
        </w:rPr>
        <w:t> </w:t>
      </w:r>
      <w:hyperlink r:id="rId41" w:history="1">
        <w:r w:rsidR="000A6B12" w:rsidRPr="000A6B12">
          <w:rPr>
            <w:rFonts w:ascii="Times New Roman" w:hAnsi="Times New Roman" w:cs="Times New Roman"/>
            <w:sz w:val="28"/>
            <w:szCs w:val="28"/>
          </w:rPr>
          <w:t>РИА Новости</w:t>
        </w:r>
        <w:r w:rsidR="000A6B12">
          <w:rPr>
            <w:rFonts w:ascii="Times New Roman" w:hAnsi="Times New Roman" w:cs="Times New Roman"/>
            <w:sz w:val="28"/>
            <w:szCs w:val="28"/>
          </w:rPr>
          <w:t>.</w:t>
        </w:r>
      </w:hyperlink>
      <w:r w:rsidR="000A6B12">
        <w:rPr>
          <w:rFonts w:ascii="Times New Roman" w:hAnsi="Times New Roman" w:cs="Times New Roman"/>
          <w:sz w:val="28"/>
          <w:szCs w:val="28"/>
        </w:rPr>
        <w:t xml:space="preserve"> </w:t>
      </w:r>
      <w:r w:rsidR="000A6B12" w:rsidRPr="000A6B12">
        <w:rPr>
          <w:rFonts w:ascii="Times New Roman" w:hAnsi="Times New Roman" w:cs="Times New Roman"/>
          <w:b/>
          <w:bCs/>
          <w:sz w:val="28"/>
          <w:szCs w:val="28"/>
        </w:rPr>
        <w:t>Глава Минстроя анонсировал новые цели в обновленном нацпроекте</w:t>
      </w:r>
    </w:p>
    <w:p w14:paraId="40435B00" w14:textId="7B734EAB" w:rsidR="000A6B12" w:rsidRPr="000A6B12" w:rsidRDefault="000A6B12" w:rsidP="000A6B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6B12">
        <w:rPr>
          <w:rFonts w:ascii="Times New Roman" w:hAnsi="Times New Roman" w:cs="Times New Roman"/>
          <w:sz w:val="28"/>
          <w:szCs w:val="28"/>
        </w:rPr>
        <w:t>В обновленном национальном проекте "Жилье и городская среда" появятся новые цели и новые мероприятия, сообщил министр строительства и ЖКХ Владимир Якушев на открытии ХI Всероссийской конференции "Российский строительный комплекс: повседневная практика и законодательство".</w:t>
      </w:r>
    </w:p>
    <w:p w14:paraId="7306EB9C" w14:textId="77777777" w:rsidR="000A6B12" w:rsidRPr="000A6B12" w:rsidRDefault="000A6B12" w:rsidP="000A6B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6B12">
        <w:rPr>
          <w:rFonts w:ascii="Times New Roman" w:hAnsi="Times New Roman" w:cs="Times New Roman"/>
          <w:sz w:val="28"/>
          <w:szCs w:val="28"/>
        </w:rPr>
        <w:t>По словам министра, заседание Госсовета по новым параметрам национальных проектов пройдет 29 сентября.</w:t>
      </w:r>
    </w:p>
    <w:p w14:paraId="6B89ACFD" w14:textId="77777777" w:rsidR="000A6B12" w:rsidRPr="000A6B12" w:rsidRDefault="000A6B12" w:rsidP="000A6B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6B12">
        <w:rPr>
          <w:rFonts w:ascii="Times New Roman" w:hAnsi="Times New Roman" w:cs="Times New Roman"/>
          <w:sz w:val="28"/>
          <w:szCs w:val="28"/>
        </w:rPr>
        <w:t>"Мы перед главой государства будем представлять наши национальные проекты, как мы говорим, в новом виде, то есть с новыми показателями, новыми целями, и, вполне возможно, с новыми мероприятиями", - сказал Якушев, добавив, что указ президента продлил горизонт планирования национальных проектов до 2030 года.</w:t>
      </w:r>
    </w:p>
    <w:p w14:paraId="1BBE66B7" w14:textId="77777777" w:rsidR="000A6B12" w:rsidRPr="000A6B12" w:rsidRDefault="000A6B12" w:rsidP="000A6B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6B12">
        <w:rPr>
          <w:rFonts w:ascii="Times New Roman" w:hAnsi="Times New Roman" w:cs="Times New Roman"/>
          <w:sz w:val="28"/>
          <w:szCs w:val="28"/>
        </w:rPr>
        <w:t>По его словам, показатель по возведению 120 миллионов квадратных метров жилья в год станет более значимым в обновленном нацпроекте "Жилье и городская среда".</w:t>
      </w:r>
    </w:p>
    <w:p w14:paraId="7277373F" w14:textId="77777777" w:rsidR="000A6B12" w:rsidRPr="000A6B12" w:rsidRDefault="000A6B12" w:rsidP="000A6B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6B12">
        <w:rPr>
          <w:rFonts w:ascii="Times New Roman" w:hAnsi="Times New Roman" w:cs="Times New Roman"/>
          <w:sz w:val="28"/>
          <w:szCs w:val="28"/>
        </w:rPr>
        <w:t>Как отметил в рамках своего выступления замглавы Минстроя Никита Стасишин, корректировки нацпроекта также коснутся показателей ввода жилья, спроса на него и улучшения городской среды.</w:t>
      </w:r>
    </w:p>
    <w:p w14:paraId="628F51A3" w14:textId="77777777" w:rsidR="000A6B12" w:rsidRPr="000A6B12" w:rsidRDefault="000A6B12" w:rsidP="000A6B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6B12">
        <w:rPr>
          <w:rFonts w:ascii="Times New Roman" w:hAnsi="Times New Roman" w:cs="Times New Roman"/>
          <w:sz w:val="28"/>
          <w:szCs w:val="28"/>
        </w:rPr>
        <w:t>"Самые основные корректировки будут по части объема ввода жилья по каждому региону, по количеству ипотечных кредитов, количеству ДДУ и всему, что связано со спросом. Также это количество вовлечения земельных участков, скорость сокращения аварийного жилья в стране, улучшение комфортной городской среды в процентном соотношении доли городов к 2030 году", - сказал Стасишин.</w:t>
      </w:r>
    </w:p>
    <w:p w14:paraId="371BDB28" w14:textId="42B368A5" w:rsidR="000A6B12" w:rsidRDefault="000A6B12"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DD2DBE7" w14:textId="39EFCE24" w:rsidR="000A6B12" w:rsidRPr="007853EF" w:rsidRDefault="0009543B" w:rsidP="007853E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42" w:history="1">
        <w:r w:rsidR="007853EF" w:rsidRPr="000A6B12">
          <w:rPr>
            <w:rFonts w:ascii="Times New Roman" w:hAnsi="Times New Roman" w:cs="Times New Roman"/>
            <w:sz w:val="28"/>
            <w:szCs w:val="28"/>
          </w:rPr>
          <w:t>11.09.2020</w:t>
        </w:r>
      </w:hyperlink>
      <w:r w:rsidR="007853EF" w:rsidRPr="000A6B12">
        <w:rPr>
          <w:rFonts w:ascii="Times New Roman" w:hAnsi="Times New Roman" w:cs="Times New Roman"/>
          <w:sz w:val="28"/>
          <w:szCs w:val="28"/>
        </w:rPr>
        <w:t> </w:t>
      </w:r>
      <w:hyperlink r:id="rId43" w:history="1">
        <w:r w:rsidR="007853EF" w:rsidRPr="000A6B12">
          <w:rPr>
            <w:rFonts w:ascii="Times New Roman" w:hAnsi="Times New Roman" w:cs="Times New Roman"/>
            <w:sz w:val="28"/>
            <w:szCs w:val="28"/>
          </w:rPr>
          <w:t>РИА Новости</w:t>
        </w:r>
        <w:r w:rsidR="007853EF">
          <w:rPr>
            <w:rFonts w:ascii="Times New Roman" w:hAnsi="Times New Roman" w:cs="Times New Roman"/>
            <w:sz w:val="28"/>
            <w:szCs w:val="28"/>
          </w:rPr>
          <w:t>.</w:t>
        </w:r>
      </w:hyperlink>
      <w:r w:rsidR="007853EF">
        <w:rPr>
          <w:rFonts w:ascii="Times New Roman" w:hAnsi="Times New Roman" w:cs="Times New Roman"/>
          <w:sz w:val="28"/>
          <w:szCs w:val="28"/>
        </w:rPr>
        <w:t xml:space="preserve"> </w:t>
      </w:r>
      <w:r w:rsidR="000A6B12" w:rsidRPr="007853EF">
        <w:rPr>
          <w:rFonts w:ascii="Times New Roman" w:hAnsi="Times New Roman" w:cs="Times New Roman"/>
          <w:b/>
          <w:bCs/>
          <w:sz w:val="28"/>
          <w:szCs w:val="28"/>
        </w:rPr>
        <w:t>Минстрой планирует перевести до 80% услуг в электронный вид к 2024 году</w:t>
      </w:r>
    </w:p>
    <w:p w14:paraId="00557180" w14:textId="1BB78EB7" w:rsidR="000A6B12" w:rsidRPr="000A6B12" w:rsidRDefault="000A6B12" w:rsidP="000A6B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6B12">
        <w:rPr>
          <w:rFonts w:ascii="Times New Roman" w:hAnsi="Times New Roman" w:cs="Times New Roman"/>
          <w:sz w:val="28"/>
          <w:szCs w:val="28"/>
        </w:rPr>
        <w:t>Минстрой РФ планирует к 2024 году перевести в электронный вид до 80% услуг, сообщил на пленарном заседании конференции "Российский строительный комплекс" замминистра строительства и ЖКХ Александр Козлов.</w:t>
      </w:r>
    </w:p>
    <w:p w14:paraId="68EFFCD6" w14:textId="77777777" w:rsidR="000A6B12" w:rsidRPr="000A6B12" w:rsidRDefault="000A6B12" w:rsidP="000A6B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6B12">
        <w:rPr>
          <w:rFonts w:ascii="Times New Roman" w:hAnsi="Times New Roman" w:cs="Times New Roman"/>
          <w:sz w:val="28"/>
          <w:szCs w:val="28"/>
        </w:rPr>
        <w:t>"В этом году мы проводим работу вместе с министерством цифрового развития, связи и коммуникаций, чтобы самые массовые услуги перешли в электронный вид, а формы подачи заявлений были на портале госуслуг. Это позволит повысить процент оказанных в электронном виде услуг до 50% в следующем году, и к 2024 году мы должны дойти до показателя в 80%", - сказал Козлов.</w:t>
      </w:r>
    </w:p>
    <w:p w14:paraId="59C38691" w14:textId="77777777" w:rsidR="000A6B12" w:rsidRPr="000A6B12" w:rsidRDefault="000A6B12" w:rsidP="000A6B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6B12">
        <w:rPr>
          <w:rFonts w:ascii="Times New Roman" w:hAnsi="Times New Roman" w:cs="Times New Roman"/>
          <w:sz w:val="28"/>
          <w:szCs w:val="28"/>
        </w:rPr>
        <w:t xml:space="preserve">По его словам, Минстрой разработает единые стандарты для выдачи ГПЗУ, разрешения на строительство, уведомления по ИЖС, а также разрешения на ввод. </w:t>
      </w:r>
      <w:r w:rsidRPr="000A6B12">
        <w:rPr>
          <w:rFonts w:ascii="Times New Roman" w:hAnsi="Times New Roman" w:cs="Times New Roman"/>
          <w:sz w:val="28"/>
          <w:szCs w:val="28"/>
        </w:rPr>
        <w:lastRenderedPageBreak/>
        <w:t>Он добавил, что будет выстраиваться сквозное прохождение услуг, при этом сокращение сроков ни в коем случае не должно будет влиять на качество строительства и безопасность работ на объекте.</w:t>
      </w:r>
    </w:p>
    <w:p w14:paraId="3D0E5553" w14:textId="77777777" w:rsidR="000A6B12" w:rsidRPr="000A6B12" w:rsidRDefault="000A6B12" w:rsidP="000A6B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6B12">
        <w:rPr>
          <w:rFonts w:ascii="Times New Roman" w:hAnsi="Times New Roman" w:cs="Times New Roman"/>
          <w:sz w:val="28"/>
          <w:szCs w:val="28"/>
        </w:rPr>
        <w:t>"Тот, кто строит объект, будет работать в рамках жизненной ситуации. Начать мы хотим с индивидуального жилищного строительства. Тот, кто будет строить дом, подаст одно заявление, а дальше органы власти будут между собой решать вопросы разных услуг. Вторым этапом станет жилищное и индустриальное строительство", - добавил замминистра.</w:t>
      </w:r>
    </w:p>
    <w:p w14:paraId="77C256FB" w14:textId="16AB77BF" w:rsidR="000A6B12" w:rsidRDefault="000A6B12"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5BDFCF6" w14:textId="31D68816" w:rsidR="000A6B12" w:rsidRPr="007853EF" w:rsidRDefault="0009543B" w:rsidP="007853E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44" w:history="1">
        <w:r w:rsidR="007853EF" w:rsidRPr="000A6B12">
          <w:rPr>
            <w:rFonts w:ascii="Times New Roman" w:hAnsi="Times New Roman" w:cs="Times New Roman"/>
            <w:sz w:val="28"/>
            <w:szCs w:val="28"/>
          </w:rPr>
          <w:t>11.09.2020</w:t>
        </w:r>
      </w:hyperlink>
      <w:r w:rsidR="007853EF">
        <w:rPr>
          <w:rFonts w:ascii="Times New Roman" w:hAnsi="Times New Roman" w:cs="Times New Roman"/>
          <w:sz w:val="28"/>
          <w:szCs w:val="28"/>
        </w:rPr>
        <w:t xml:space="preserve"> </w:t>
      </w:r>
      <w:hyperlink r:id="rId45" w:history="1">
        <w:r w:rsidR="007853EF" w:rsidRPr="000A6B12">
          <w:rPr>
            <w:rFonts w:ascii="Times New Roman" w:hAnsi="Times New Roman" w:cs="Times New Roman"/>
            <w:sz w:val="28"/>
            <w:szCs w:val="28"/>
          </w:rPr>
          <w:t>РИА Новости</w:t>
        </w:r>
        <w:r w:rsidR="007853EF">
          <w:rPr>
            <w:rFonts w:ascii="Times New Roman" w:hAnsi="Times New Roman" w:cs="Times New Roman"/>
            <w:sz w:val="28"/>
            <w:szCs w:val="28"/>
          </w:rPr>
          <w:t>.</w:t>
        </w:r>
      </w:hyperlink>
      <w:r w:rsidR="007853EF">
        <w:rPr>
          <w:rFonts w:ascii="Times New Roman" w:hAnsi="Times New Roman" w:cs="Times New Roman"/>
          <w:sz w:val="28"/>
          <w:szCs w:val="28"/>
        </w:rPr>
        <w:t xml:space="preserve"> </w:t>
      </w:r>
      <w:r w:rsidR="000A6B12" w:rsidRPr="007853EF">
        <w:rPr>
          <w:rFonts w:ascii="Times New Roman" w:hAnsi="Times New Roman" w:cs="Times New Roman"/>
          <w:b/>
          <w:bCs/>
          <w:sz w:val="28"/>
          <w:szCs w:val="28"/>
        </w:rPr>
        <w:t>Минстрой: благодаря господдержке застройщики избежали банкротств</w:t>
      </w:r>
    </w:p>
    <w:p w14:paraId="51DD68E3" w14:textId="45881074" w:rsidR="000A6B12" w:rsidRPr="000A6B12" w:rsidRDefault="000A6B12" w:rsidP="000A6B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6B12">
        <w:rPr>
          <w:rFonts w:ascii="Times New Roman" w:hAnsi="Times New Roman" w:cs="Times New Roman"/>
          <w:sz w:val="28"/>
          <w:szCs w:val="28"/>
        </w:rPr>
        <w:t>Принятые меры государственной поддержки строительной отрасли позволили российским застройщикам избежать банкротств, сообщил замглавы </w:t>
      </w:r>
      <w:hyperlink r:id="rId46" w:tgtFrame="_blank" w:history="1">
        <w:r w:rsidRPr="000A6B12">
          <w:rPr>
            <w:rFonts w:ascii="Times New Roman" w:hAnsi="Times New Roman" w:cs="Times New Roman"/>
            <w:sz w:val="28"/>
            <w:szCs w:val="28"/>
          </w:rPr>
          <w:t>Минстроя</w:t>
        </w:r>
      </w:hyperlink>
      <w:r w:rsidRPr="000A6B12">
        <w:rPr>
          <w:rFonts w:ascii="Times New Roman" w:hAnsi="Times New Roman" w:cs="Times New Roman"/>
          <w:sz w:val="28"/>
          <w:szCs w:val="28"/>
        </w:rPr>
        <w:t> </w:t>
      </w:r>
      <w:hyperlink r:id="rId47" w:tgtFrame="_blank" w:history="1">
        <w:r w:rsidRPr="000A6B12">
          <w:rPr>
            <w:rFonts w:ascii="Times New Roman" w:hAnsi="Times New Roman" w:cs="Times New Roman"/>
            <w:sz w:val="28"/>
            <w:szCs w:val="28"/>
          </w:rPr>
          <w:t>Никита Стасишин</w:t>
        </w:r>
      </w:hyperlink>
      <w:r w:rsidRPr="000A6B12">
        <w:rPr>
          <w:rFonts w:ascii="Times New Roman" w:hAnsi="Times New Roman" w:cs="Times New Roman"/>
          <w:sz w:val="28"/>
          <w:szCs w:val="28"/>
        </w:rPr>
        <w:t> на съезде Национального объединения строителей (</w:t>
      </w:r>
      <w:hyperlink r:id="rId48" w:tgtFrame="_blank" w:history="1">
        <w:r w:rsidRPr="000A6B12">
          <w:rPr>
            <w:rFonts w:ascii="Times New Roman" w:hAnsi="Times New Roman" w:cs="Times New Roman"/>
            <w:sz w:val="28"/>
            <w:szCs w:val="28"/>
          </w:rPr>
          <w:t>НОСТРОЙ</w:t>
        </w:r>
      </w:hyperlink>
      <w:r w:rsidRPr="000A6B12">
        <w:rPr>
          <w:rFonts w:ascii="Times New Roman" w:hAnsi="Times New Roman" w:cs="Times New Roman"/>
          <w:sz w:val="28"/>
          <w:szCs w:val="28"/>
        </w:rPr>
        <w:t>) в </w:t>
      </w:r>
      <w:hyperlink r:id="rId49" w:tgtFrame="_blank" w:history="1">
        <w:r w:rsidRPr="000A6B12">
          <w:rPr>
            <w:rFonts w:ascii="Times New Roman" w:hAnsi="Times New Roman" w:cs="Times New Roman"/>
            <w:sz w:val="28"/>
            <w:szCs w:val="28"/>
          </w:rPr>
          <w:t>Санкт-Петербурге</w:t>
        </w:r>
      </w:hyperlink>
      <w:r w:rsidRPr="000A6B12">
        <w:rPr>
          <w:rFonts w:ascii="Times New Roman" w:hAnsi="Times New Roman" w:cs="Times New Roman"/>
          <w:sz w:val="28"/>
          <w:szCs w:val="28"/>
        </w:rPr>
        <w:t>.</w:t>
      </w:r>
    </w:p>
    <w:p w14:paraId="360DB8AA" w14:textId="77777777" w:rsidR="000A6B12" w:rsidRPr="000A6B12" w:rsidRDefault="000A6B12" w:rsidP="000A6B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6B12">
        <w:rPr>
          <w:rFonts w:ascii="Times New Roman" w:hAnsi="Times New Roman" w:cs="Times New Roman"/>
          <w:sz w:val="28"/>
          <w:szCs w:val="28"/>
        </w:rPr>
        <w:t xml:space="preserve">"Все это (принятые меры, - </w:t>
      </w:r>
      <w:proofErr w:type="spellStart"/>
      <w:r w:rsidRPr="000A6B12">
        <w:rPr>
          <w:rFonts w:ascii="Times New Roman" w:hAnsi="Times New Roman" w:cs="Times New Roman"/>
          <w:sz w:val="28"/>
          <w:szCs w:val="28"/>
        </w:rPr>
        <w:t>ред</w:t>
      </w:r>
      <w:proofErr w:type="spellEnd"/>
      <w:r w:rsidRPr="000A6B12">
        <w:rPr>
          <w:rFonts w:ascii="Times New Roman" w:hAnsi="Times New Roman" w:cs="Times New Roman"/>
          <w:sz w:val="28"/>
          <w:szCs w:val="28"/>
        </w:rPr>
        <w:t>) привело к тому, что мы не получили ни одного банкротства, не получили снижения темпов жилищного строительства по действующим проектам. Это также привело к тому, что люди получат свои квартиры в срок и у них есть возможность получения льготной ипотеки", - сказал замминистра.</w:t>
      </w:r>
    </w:p>
    <w:p w14:paraId="47721053" w14:textId="77777777" w:rsidR="000A6B12" w:rsidRPr="000A6B12" w:rsidRDefault="000A6B12" w:rsidP="000A6B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A6B12">
        <w:rPr>
          <w:rFonts w:ascii="Times New Roman" w:hAnsi="Times New Roman" w:cs="Times New Roman"/>
          <w:sz w:val="28"/>
          <w:szCs w:val="28"/>
        </w:rPr>
        <w:t>По словам Стасишина, поддержка отрасли государством "глобально повлияла на достаточно низкое снижение объемов ввода жилья по стране". Он напомнил, что ввод жилья в России за восемь месяцев 2020 года сократился в сравнении с аналогичным периодом прошлого года на 7% - до 39,3 миллиона квадратных метров.</w:t>
      </w:r>
    </w:p>
    <w:p w14:paraId="331AB8FD" w14:textId="77777777" w:rsidR="000A6B12" w:rsidRPr="00F878A4" w:rsidRDefault="000A6B12"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7E08E89" w14:textId="77777777" w:rsidR="00893433" w:rsidRDefault="00893433" w:rsidP="0089343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САМОРЕГУЛИРОВАНИЕ </w:t>
      </w:r>
    </w:p>
    <w:p w14:paraId="2CC91954" w14:textId="77777777" w:rsidR="00893433" w:rsidRDefault="00893433" w:rsidP="00893433">
      <w:pPr>
        <w:tabs>
          <w:tab w:val="left" w:pos="851"/>
        </w:tabs>
        <w:spacing w:after="0" w:line="276" w:lineRule="auto"/>
        <w:jc w:val="both"/>
        <w:rPr>
          <w:rFonts w:ascii="Times New Roman" w:hAnsi="Times New Roman" w:cs="Times New Roman"/>
          <w:sz w:val="28"/>
          <w:szCs w:val="28"/>
        </w:rPr>
      </w:pPr>
    </w:p>
    <w:p w14:paraId="39DD7326" w14:textId="77777777" w:rsidR="00893433" w:rsidRPr="00964B31" w:rsidRDefault="00893433" w:rsidP="0089343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AA5D3D">
        <w:rPr>
          <w:rFonts w:ascii="Times New Roman" w:hAnsi="Times New Roman" w:cs="Times New Roman"/>
          <w:sz w:val="28"/>
          <w:szCs w:val="28"/>
        </w:rPr>
        <w:t xml:space="preserve">04.09.2020 </w:t>
      </w:r>
      <w:r>
        <w:rPr>
          <w:rFonts w:ascii="Times New Roman" w:hAnsi="Times New Roman" w:cs="Times New Roman"/>
          <w:sz w:val="28"/>
          <w:szCs w:val="28"/>
        </w:rPr>
        <w:t xml:space="preserve">НОСТРОЙ </w:t>
      </w:r>
      <w:hyperlink r:id="rId50" w:tooltip="Новости" w:history="1">
        <w:r w:rsidRPr="00387090">
          <w:rPr>
            <w:rFonts w:ascii="Times New Roman" w:hAnsi="Times New Roman" w:cs="Times New Roman"/>
            <w:sz w:val="28"/>
            <w:szCs w:val="28"/>
          </w:rPr>
          <w:t>Новости</w:t>
        </w:r>
      </w:hyperlink>
      <w:r>
        <w:rPr>
          <w:rFonts w:ascii="Times New Roman" w:hAnsi="Times New Roman" w:cs="Times New Roman"/>
          <w:sz w:val="28"/>
          <w:szCs w:val="28"/>
        </w:rPr>
        <w:t>.</w:t>
      </w:r>
      <w:r w:rsidRPr="00AA5D3D">
        <w:rPr>
          <w:rFonts w:ascii="Times New Roman" w:hAnsi="Times New Roman" w:cs="Times New Roman"/>
          <w:sz w:val="28"/>
          <w:szCs w:val="28"/>
        </w:rPr>
        <w:t xml:space="preserve"> </w:t>
      </w:r>
      <w:r w:rsidRPr="00964B31">
        <w:rPr>
          <w:rFonts w:ascii="Times New Roman" w:hAnsi="Times New Roman" w:cs="Times New Roman"/>
          <w:b/>
          <w:bCs/>
          <w:sz w:val="28"/>
          <w:szCs w:val="28"/>
        </w:rPr>
        <w:t>Перечень банков, соответствующих требованиям Правительства России, для размещения средств СРО по состоянию на 1 августа 2020 года</w:t>
      </w:r>
    </w:p>
    <w:p w14:paraId="7F974527" w14:textId="77777777" w:rsidR="00893433" w:rsidRPr="00AA5D3D" w:rsidRDefault="00893433" w:rsidP="0089343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A5D3D">
        <w:rPr>
          <w:rFonts w:ascii="Times New Roman" w:hAnsi="Times New Roman" w:cs="Times New Roman"/>
          <w:sz w:val="28"/>
          <w:szCs w:val="28"/>
        </w:rPr>
        <w:t>Центральный Банк Российской Федерации в связи с письмом Министерства строительства и жилищно-коммунального хозяйства Российской Федерации от 10.11.2016 г. № 37294-ХМ/02 </w:t>
      </w:r>
      <w:hyperlink r:id="rId51" w:tgtFrame="_blank" w:history="1">
        <w:r w:rsidRPr="00AA5D3D">
          <w:rPr>
            <w:rFonts w:ascii="Times New Roman" w:hAnsi="Times New Roman" w:cs="Times New Roman"/>
            <w:sz w:val="28"/>
            <w:szCs w:val="28"/>
          </w:rPr>
          <w:t>направил</w:t>
        </w:r>
      </w:hyperlink>
      <w:r w:rsidRPr="00AA5D3D">
        <w:rPr>
          <w:rFonts w:ascii="Times New Roman" w:hAnsi="Times New Roman" w:cs="Times New Roman"/>
          <w:sz w:val="28"/>
          <w:szCs w:val="28"/>
        </w:rPr>
        <w:t> информацию о кредитных организациях, соответствующих требованиям постановления Правительства Российской Федерации от 27.09.2016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w:t>
      </w:r>
      <w:r w:rsidRPr="00AA5D3D">
        <w:rPr>
          <w:rFonts w:ascii="Times New Roman" w:hAnsi="Times New Roman" w:cs="Times New Roman"/>
          <w:sz w:val="28"/>
          <w:szCs w:val="28"/>
        </w:rPr>
        <w:lastRenderedPageBreak/>
        <w:t>строительного проектирования, строительства, реконструкции, капитального ремонта объектов капитального строительства».</w:t>
      </w:r>
    </w:p>
    <w:p w14:paraId="6944ECE4" w14:textId="77777777" w:rsidR="00893433" w:rsidRPr="00AA5D3D" w:rsidRDefault="00893433" w:rsidP="0089343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A5D3D">
        <w:rPr>
          <w:rFonts w:ascii="Times New Roman" w:hAnsi="Times New Roman" w:cs="Times New Roman"/>
          <w:sz w:val="28"/>
          <w:szCs w:val="28"/>
        </w:rPr>
        <w:t>По состоянию на 1 августа 2020 года в перечень входят 16 кредитных организаций:</w:t>
      </w:r>
      <w:r>
        <w:rPr>
          <w:rFonts w:ascii="Times New Roman" w:hAnsi="Times New Roman" w:cs="Times New Roman"/>
          <w:sz w:val="28"/>
          <w:szCs w:val="28"/>
        </w:rPr>
        <w:t xml:space="preserve"> </w:t>
      </w:r>
      <w:r w:rsidRPr="00AA5D3D">
        <w:rPr>
          <w:rFonts w:ascii="Times New Roman" w:hAnsi="Times New Roman" w:cs="Times New Roman"/>
          <w:sz w:val="28"/>
          <w:szCs w:val="28"/>
        </w:rPr>
        <w:t>АО ЮниКредит Банк;</w:t>
      </w:r>
      <w:r>
        <w:rPr>
          <w:rFonts w:ascii="Times New Roman" w:hAnsi="Times New Roman" w:cs="Times New Roman"/>
          <w:sz w:val="28"/>
          <w:szCs w:val="28"/>
        </w:rPr>
        <w:t xml:space="preserve"> </w:t>
      </w:r>
      <w:r w:rsidRPr="00AA5D3D">
        <w:rPr>
          <w:rFonts w:ascii="Times New Roman" w:hAnsi="Times New Roman" w:cs="Times New Roman"/>
          <w:sz w:val="28"/>
          <w:szCs w:val="28"/>
        </w:rPr>
        <w:t>Банк ГПБ (АО);</w:t>
      </w:r>
      <w:r>
        <w:rPr>
          <w:rFonts w:ascii="Times New Roman" w:hAnsi="Times New Roman" w:cs="Times New Roman"/>
          <w:sz w:val="28"/>
          <w:szCs w:val="28"/>
        </w:rPr>
        <w:t xml:space="preserve"> </w:t>
      </w:r>
      <w:r w:rsidRPr="00AA5D3D">
        <w:rPr>
          <w:rFonts w:ascii="Times New Roman" w:hAnsi="Times New Roman" w:cs="Times New Roman"/>
          <w:sz w:val="28"/>
          <w:szCs w:val="28"/>
        </w:rPr>
        <w:t>ПАО "МИнБанк";</w:t>
      </w:r>
      <w:r>
        <w:rPr>
          <w:rFonts w:ascii="Times New Roman" w:hAnsi="Times New Roman" w:cs="Times New Roman"/>
          <w:sz w:val="28"/>
          <w:szCs w:val="28"/>
        </w:rPr>
        <w:t xml:space="preserve"> </w:t>
      </w:r>
      <w:r w:rsidRPr="00AA5D3D">
        <w:rPr>
          <w:rFonts w:ascii="Times New Roman" w:hAnsi="Times New Roman" w:cs="Times New Roman"/>
          <w:sz w:val="28"/>
          <w:szCs w:val="28"/>
        </w:rPr>
        <w:t>ПАО "Совкомбанк";</w:t>
      </w:r>
      <w:r>
        <w:rPr>
          <w:rFonts w:ascii="Times New Roman" w:hAnsi="Times New Roman" w:cs="Times New Roman"/>
          <w:sz w:val="28"/>
          <w:szCs w:val="28"/>
        </w:rPr>
        <w:t xml:space="preserve"> </w:t>
      </w:r>
      <w:r w:rsidRPr="00AA5D3D">
        <w:rPr>
          <w:rFonts w:ascii="Times New Roman" w:hAnsi="Times New Roman" w:cs="Times New Roman"/>
          <w:sz w:val="28"/>
          <w:szCs w:val="28"/>
        </w:rPr>
        <w:t>Банк ВТБ (ПАО);</w:t>
      </w:r>
      <w:r>
        <w:rPr>
          <w:rFonts w:ascii="Times New Roman" w:hAnsi="Times New Roman" w:cs="Times New Roman"/>
          <w:sz w:val="28"/>
          <w:szCs w:val="28"/>
        </w:rPr>
        <w:t xml:space="preserve"> </w:t>
      </w:r>
      <w:r w:rsidRPr="00AA5D3D">
        <w:rPr>
          <w:rFonts w:ascii="Times New Roman" w:hAnsi="Times New Roman" w:cs="Times New Roman"/>
          <w:sz w:val="28"/>
          <w:szCs w:val="28"/>
        </w:rPr>
        <w:t>АО "АЛЬФА-БАНК";</w:t>
      </w:r>
      <w:r>
        <w:rPr>
          <w:rFonts w:ascii="Times New Roman" w:hAnsi="Times New Roman" w:cs="Times New Roman"/>
          <w:sz w:val="28"/>
          <w:szCs w:val="28"/>
        </w:rPr>
        <w:t xml:space="preserve"> </w:t>
      </w:r>
      <w:r w:rsidRPr="00AA5D3D">
        <w:rPr>
          <w:rFonts w:ascii="Times New Roman" w:hAnsi="Times New Roman" w:cs="Times New Roman"/>
          <w:sz w:val="28"/>
          <w:szCs w:val="28"/>
        </w:rPr>
        <w:t>ПАО Сбербанк;</w:t>
      </w:r>
      <w:r>
        <w:rPr>
          <w:rFonts w:ascii="Times New Roman" w:hAnsi="Times New Roman" w:cs="Times New Roman"/>
          <w:sz w:val="28"/>
          <w:szCs w:val="28"/>
        </w:rPr>
        <w:t xml:space="preserve"> </w:t>
      </w:r>
      <w:r w:rsidRPr="00AA5D3D">
        <w:rPr>
          <w:rFonts w:ascii="Times New Roman" w:hAnsi="Times New Roman" w:cs="Times New Roman"/>
          <w:sz w:val="28"/>
          <w:szCs w:val="28"/>
        </w:rPr>
        <w:t>"Азиатско-Тихоокеанский Банк" (ПАО);</w:t>
      </w:r>
      <w:r>
        <w:rPr>
          <w:rFonts w:ascii="Times New Roman" w:hAnsi="Times New Roman" w:cs="Times New Roman"/>
          <w:sz w:val="28"/>
          <w:szCs w:val="28"/>
        </w:rPr>
        <w:t xml:space="preserve"> </w:t>
      </w:r>
      <w:r w:rsidRPr="00AA5D3D">
        <w:rPr>
          <w:rFonts w:ascii="Times New Roman" w:hAnsi="Times New Roman" w:cs="Times New Roman"/>
          <w:sz w:val="28"/>
          <w:szCs w:val="28"/>
        </w:rPr>
        <w:t>ПАО "МОСКОВСКИЙ КРЕДИТНЫЙ БАНК";</w:t>
      </w:r>
      <w:r>
        <w:rPr>
          <w:rFonts w:ascii="Times New Roman" w:hAnsi="Times New Roman" w:cs="Times New Roman"/>
          <w:sz w:val="28"/>
          <w:szCs w:val="28"/>
        </w:rPr>
        <w:t xml:space="preserve"> </w:t>
      </w:r>
      <w:r w:rsidRPr="00AA5D3D">
        <w:rPr>
          <w:rFonts w:ascii="Times New Roman" w:hAnsi="Times New Roman" w:cs="Times New Roman"/>
          <w:sz w:val="28"/>
          <w:szCs w:val="28"/>
        </w:rPr>
        <w:t>ПАО Банк "ФК Открытие";</w:t>
      </w:r>
      <w:r>
        <w:rPr>
          <w:rFonts w:ascii="Times New Roman" w:hAnsi="Times New Roman" w:cs="Times New Roman"/>
          <w:sz w:val="28"/>
          <w:szCs w:val="28"/>
        </w:rPr>
        <w:t xml:space="preserve"> </w:t>
      </w:r>
      <w:r w:rsidRPr="00AA5D3D">
        <w:rPr>
          <w:rFonts w:ascii="Times New Roman" w:hAnsi="Times New Roman" w:cs="Times New Roman"/>
          <w:sz w:val="28"/>
          <w:szCs w:val="28"/>
        </w:rPr>
        <w:t>ПАО РОСБАНК;</w:t>
      </w:r>
      <w:r>
        <w:rPr>
          <w:rFonts w:ascii="Times New Roman" w:hAnsi="Times New Roman" w:cs="Times New Roman"/>
          <w:sz w:val="28"/>
          <w:szCs w:val="28"/>
        </w:rPr>
        <w:t xml:space="preserve"> </w:t>
      </w:r>
      <w:r w:rsidRPr="00AA5D3D">
        <w:rPr>
          <w:rFonts w:ascii="Times New Roman" w:hAnsi="Times New Roman" w:cs="Times New Roman"/>
          <w:sz w:val="28"/>
          <w:szCs w:val="28"/>
        </w:rPr>
        <w:t>АО "Тинькофф Банк";</w:t>
      </w:r>
      <w:r>
        <w:rPr>
          <w:rFonts w:ascii="Times New Roman" w:hAnsi="Times New Roman" w:cs="Times New Roman"/>
          <w:sz w:val="28"/>
          <w:szCs w:val="28"/>
        </w:rPr>
        <w:t xml:space="preserve"> </w:t>
      </w:r>
      <w:r w:rsidRPr="00AA5D3D">
        <w:rPr>
          <w:rFonts w:ascii="Times New Roman" w:hAnsi="Times New Roman" w:cs="Times New Roman"/>
          <w:sz w:val="28"/>
          <w:szCs w:val="28"/>
        </w:rPr>
        <w:t>ПАО "Промсвязьбанк";</w:t>
      </w:r>
      <w:r>
        <w:rPr>
          <w:rFonts w:ascii="Times New Roman" w:hAnsi="Times New Roman" w:cs="Times New Roman"/>
          <w:sz w:val="28"/>
          <w:szCs w:val="28"/>
        </w:rPr>
        <w:t xml:space="preserve"> </w:t>
      </w:r>
      <w:r w:rsidRPr="00AA5D3D">
        <w:rPr>
          <w:rFonts w:ascii="Times New Roman" w:hAnsi="Times New Roman" w:cs="Times New Roman"/>
          <w:sz w:val="28"/>
          <w:szCs w:val="28"/>
        </w:rPr>
        <w:t>Банк "ВБРР" (АО);</w:t>
      </w:r>
      <w:r>
        <w:rPr>
          <w:rFonts w:ascii="Times New Roman" w:hAnsi="Times New Roman" w:cs="Times New Roman"/>
          <w:sz w:val="28"/>
          <w:szCs w:val="28"/>
        </w:rPr>
        <w:t xml:space="preserve"> </w:t>
      </w:r>
      <w:r w:rsidRPr="00AA5D3D">
        <w:rPr>
          <w:rFonts w:ascii="Times New Roman" w:hAnsi="Times New Roman" w:cs="Times New Roman"/>
          <w:sz w:val="28"/>
          <w:szCs w:val="28"/>
        </w:rPr>
        <w:t>АО "Райффайзенбанк";</w:t>
      </w:r>
      <w:r>
        <w:rPr>
          <w:rFonts w:ascii="Times New Roman" w:hAnsi="Times New Roman" w:cs="Times New Roman"/>
          <w:sz w:val="28"/>
          <w:szCs w:val="28"/>
        </w:rPr>
        <w:t xml:space="preserve"> </w:t>
      </w:r>
      <w:r w:rsidRPr="00AA5D3D">
        <w:rPr>
          <w:rFonts w:ascii="Times New Roman" w:hAnsi="Times New Roman" w:cs="Times New Roman"/>
          <w:sz w:val="28"/>
          <w:szCs w:val="28"/>
        </w:rPr>
        <w:t>АО "Россельхозбанк".</w:t>
      </w:r>
    </w:p>
    <w:p w14:paraId="1440CD42" w14:textId="77777777" w:rsidR="00893433" w:rsidRPr="00AA5D3D" w:rsidRDefault="00893433" w:rsidP="0089343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A5D3D">
        <w:rPr>
          <w:rFonts w:ascii="Times New Roman" w:hAnsi="Times New Roman" w:cs="Times New Roman"/>
          <w:sz w:val="28"/>
          <w:szCs w:val="28"/>
        </w:rPr>
        <w:t>Напомним, в конце сентября 2016 года Председатель Правительства России Дмитрий Медведев подписал постановление о требованиях к банкам, в которых допускается размещение средств компенсационных фондов саморегулируемых организаций (СРО). Одним из главных критериев является наличие у кредитной организации собственных средств не менее 100 млрд рублей. Также среди требований – наличие у банка генеральной лицензии Центрального банка Российской Федерации на осуществление банковских операций.</w:t>
      </w:r>
    </w:p>
    <w:p w14:paraId="7576C13F" w14:textId="51390F5B" w:rsidR="00893433" w:rsidRDefault="00893433"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C98D9B8" w14:textId="7F29E016" w:rsidR="00BA7064" w:rsidRPr="00BA7064" w:rsidRDefault="00BA7064" w:rsidP="00BA706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AA5D3D">
        <w:rPr>
          <w:rFonts w:ascii="Times New Roman" w:hAnsi="Times New Roman" w:cs="Times New Roman"/>
          <w:sz w:val="28"/>
          <w:szCs w:val="28"/>
        </w:rPr>
        <w:t>0</w:t>
      </w:r>
      <w:r>
        <w:rPr>
          <w:rFonts w:ascii="Times New Roman" w:hAnsi="Times New Roman" w:cs="Times New Roman"/>
          <w:sz w:val="28"/>
          <w:szCs w:val="28"/>
        </w:rPr>
        <w:t>7</w:t>
      </w:r>
      <w:r w:rsidRPr="00AA5D3D">
        <w:rPr>
          <w:rFonts w:ascii="Times New Roman" w:hAnsi="Times New Roman" w:cs="Times New Roman"/>
          <w:sz w:val="28"/>
          <w:szCs w:val="28"/>
        </w:rPr>
        <w:t xml:space="preserve">.09.2020 </w:t>
      </w:r>
      <w:r>
        <w:rPr>
          <w:rFonts w:ascii="Times New Roman" w:hAnsi="Times New Roman" w:cs="Times New Roman"/>
          <w:sz w:val="28"/>
          <w:szCs w:val="28"/>
        </w:rPr>
        <w:t xml:space="preserve">НОСТРОЙ </w:t>
      </w:r>
      <w:hyperlink r:id="rId52" w:tooltip="Новости" w:history="1">
        <w:r w:rsidRPr="00387090">
          <w:rPr>
            <w:rFonts w:ascii="Times New Roman" w:hAnsi="Times New Roman" w:cs="Times New Roman"/>
            <w:sz w:val="28"/>
            <w:szCs w:val="28"/>
          </w:rPr>
          <w:t>Новости</w:t>
        </w:r>
      </w:hyperlink>
      <w:r>
        <w:rPr>
          <w:rFonts w:ascii="Times New Roman" w:hAnsi="Times New Roman" w:cs="Times New Roman"/>
          <w:sz w:val="28"/>
          <w:szCs w:val="28"/>
        </w:rPr>
        <w:t>.</w:t>
      </w:r>
      <w:r w:rsidRPr="00AA5D3D">
        <w:rPr>
          <w:rFonts w:ascii="Times New Roman" w:hAnsi="Times New Roman" w:cs="Times New Roman"/>
          <w:sz w:val="28"/>
          <w:szCs w:val="28"/>
        </w:rPr>
        <w:t xml:space="preserve"> </w:t>
      </w:r>
      <w:r w:rsidRPr="00BA7064">
        <w:rPr>
          <w:rFonts w:ascii="Times New Roman" w:hAnsi="Times New Roman" w:cs="Times New Roman"/>
          <w:b/>
          <w:bCs/>
          <w:sz w:val="28"/>
          <w:szCs w:val="28"/>
        </w:rPr>
        <w:t>Открыта аккредитация СМИ на XIX Всероссийский съезд строительных СРО, который пройдет в Санкт-Петербурге 10-11 сентября 2020 года</w:t>
      </w:r>
    </w:p>
    <w:p w14:paraId="6644D033" w14:textId="77777777" w:rsidR="00BA7064" w:rsidRPr="00BA7064" w:rsidRDefault="00BA7064" w:rsidP="00BA706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7064">
        <w:rPr>
          <w:rFonts w:ascii="Times New Roman" w:hAnsi="Times New Roman" w:cs="Times New Roman"/>
          <w:sz w:val="28"/>
          <w:szCs w:val="28"/>
        </w:rPr>
        <w:t>Национальное объединение строителей приглашает представителей федеральных и отраслевых СМИ, а также журналистов средств массовой информации Санкт-Петербурга принять участие в XIX Всероссийском съезде строительных СРО и круглых столах, которые состоятся 10-11 сентября 2020 года в Санкт-Петербурге. Участие в Съезде примет министр строительства и жилищно-коммунального хозяйства Российской Федерации Владимир Якушев. В круглых столах запланировано участие заместителей главы Минстроя России.</w:t>
      </w:r>
    </w:p>
    <w:p w14:paraId="78F429B6" w14:textId="77777777" w:rsidR="00BA7064" w:rsidRPr="00BB7B1A" w:rsidRDefault="00BA7064" w:rsidP="00BA7064">
      <w:pPr>
        <w:tabs>
          <w:tab w:val="left" w:pos="851"/>
        </w:tabs>
        <w:autoSpaceDE w:val="0"/>
        <w:autoSpaceDN w:val="0"/>
        <w:adjustRightInd w:val="0"/>
        <w:spacing w:after="0" w:line="276" w:lineRule="auto"/>
        <w:ind w:firstLine="851"/>
        <w:jc w:val="both"/>
        <w:rPr>
          <w:rFonts w:ascii="Times New Roman" w:hAnsi="Times New Roman" w:cs="Times New Roman"/>
          <w:sz w:val="28"/>
          <w:szCs w:val="28"/>
          <w:lang w:val="en-US"/>
        </w:rPr>
      </w:pPr>
      <w:r w:rsidRPr="00BA7064">
        <w:rPr>
          <w:rFonts w:ascii="Times New Roman" w:hAnsi="Times New Roman" w:cs="Times New Roman"/>
          <w:b/>
          <w:bCs/>
          <w:sz w:val="28"/>
          <w:szCs w:val="28"/>
        </w:rPr>
        <w:t>Место проведения:</w:t>
      </w:r>
      <w:r w:rsidRPr="00BA7064">
        <w:rPr>
          <w:rFonts w:ascii="Times New Roman" w:hAnsi="Times New Roman" w:cs="Times New Roman"/>
          <w:sz w:val="28"/>
          <w:szCs w:val="28"/>
        </w:rPr>
        <w:t> ул. Кораблестроителей</w:t>
      </w:r>
      <w:r w:rsidRPr="00BB7B1A">
        <w:rPr>
          <w:rFonts w:ascii="Times New Roman" w:hAnsi="Times New Roman" w:cs="Times New Roman"/>
          <w:sz w:val="28"/>
          <w:szCs w:val="28"/>
          <w:lang w:val="en-US"/>
        </w:rPr>
        <w:t xml:space="preserve">,14, </w:t>
      </w:r>
      <w:r w:rsidRPr="00BA7064">
        <w:rPr>
          <w:rFonts w:ascii="Times New Roman" w:hAnsi="Times New Roman" w:cs="Times New Roman"/>
          <w:sz w:val="28"/>
          <w:szCs w:val="28"/>
        </w:rPr>
        <w:t>отель</w:t>
      </w:r>
      <w:r w:rsidRPr="00BB7B1A">
        <w:rPr>
          <w:rFonts w:ascii="Times New Roman" w:hAnsi="Times New Roman" w:cs="Times New Roman"/>
          <w:sz w:val="28"/>
          <w:szCs w:val="28"/>
          <w:lang w:val="en-US"/>
        </w:rPr>
        <w:t xml:space="preserve"> Park Inn by Radisson </w:t>
      </w:r>
      <w:proofErr w:type="spellStart"/>
      <w:r w:rsidRPr="00BB7B1A">
        <w:rPr>
          <w:rFonts w:ascii="Times New Roman" w:hAnsi="Times New Roman" w:cs="Times New Roman"/>
          <w:sz w:val="28"/>
          <w:szCs w:val="28"/>
          <w:lang w:val="en-US"/>
        </w:rPr>
        <w:t>Pribaltiyskaya</w:t>
      </w:r>
      <w:proofErr w:type="spellEnd"/>
    </w:p>
    <w:p w14:paraId="449634D8" w14:textId="77777777" w:rsidR="00BA7064" w:rsidRPr="00BA7064" w:rsidRDefault="00BA7064" w:rsidP="00BA706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7064">
        <w:rPr>
          <w:rFonts w:ascii="Times New Roman" w:hAnsi="Times New Roman" w:cs="Times New Roman"/>
          <w:sz w:val="28"/>
          <w:szCs w:val="28"/>
        </w:rPr>
        <w:t>В ходе мероприятия застройщики, представители органов законодательной и исполнительной власти, общественных, строительных и саморегулируемых организаций обсудят изменения, которые происходят в строительной сфере, в том числе новые вызовы, с которыми столкнулись все участники рынка в связи с распространением Covid-19, проанализируют нововведения в сфере ценообразования и цифровой трансформации, рассмотрят развитие рынка жилищного строительства и состояние строительного комплекса в регионах, а также другие наиболее актуальные проблемы и перспективы развития отрасли.</w:t>
      </w:r>
    </w:p>
    <w:p w14:paraId="51762D51" w14:textId="77777777" w:rsidR="00BA7064" w:rsidRPr="00BA7064" w:rsidRDefault="00BA7064" w:rsidP="00BA706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7064">
        <w:rPr>
          <w:rFonts w:ascii="Times New Roman" w:hAnsi="Times New Roman" w:cs="Times New Roman"/>
          <w:sz w:val="28"/>
          <w:szCs w:val="28"/>
        </w:rPr>
        <w:t>Эти и другие вопросы будут обсуждаться в рамках круглых столов, а также на XIX Всероссийском съезде строительных СРО.</w:t>
      </w:r>
    </w:p>
    <w:p w14:paraId="3DB55704" w14:textId="3FF314AE" w:rsidR="00BA7064" w:rsidRPr="00BA7064" w:rsidRDefault="00BA7064" w:rsidP="00BA706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7064">
        <w:rPr>
          <w:rFonts w:ascii="Times New Roman" w:hAnsi="Times New Roman" w:cs="Times New Roman"/>
          <w:b/>
          <w:bCs/>
          <w:sz w:val="28"/>
          <w:szCs w:val="28"/>
        </w:rPr>
        <w:lastRenderedPageBreak/>
        <w:t>10 сентября</w:t>
      </w:r>
      <w:r w:rsidRPr="00BA7064">
        <w:rPr>
          <w:rFonts w:ascii="Times New Roman" w:hAnsi="Times New Roman" w:cs="Times New Roman"/>
          <w:sz w:val="28"/>
          <w:szCs w:val="28"/>
        </w:rPr>
        <w:t xml:space="preserve"> состоятся круглые столы по следующим темам:</w:t>
      </w:r>
    </w:p>
    <w:p w14:paraId="70D7FF14" w14:textId="331C5844" w:rsidR="00BA7064" w:rsidRPr="00BA7064" w:rsidRDefault="00BA7064" w:rsidP="00BA7064">
      <w:pPr>
        <w:pStyle w:val="a3"/>
        <w:numPr>
          <w:ilvl w:val="0"/>
          <w:numId w:val="1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A7064">
        <w:rPr>
          <w:rFonts w:ascii="Times New Roman" w:hAnsi="Times New Roman" w:cs="Times New Roman"/>
          <w:sz w:val="28"/>
          <w:szCs w:val="28"/>
        </w:rPr>
        <w:t xml:space="preserve">Ценообразование в строительстве (начало в 10.00, зона </w:t>
      </w:r>
      <w:proofErr w:type="spellStart"/>
      <w:r w:rsidRPr="00BA7064">
        <w:rPr>
          <w:rFonts w:ascii="Times New Roman" w:hAnsi="Times New Roman" w:cs="Times New Roman"/>
          <w:sz w:val="28"/>
          <w:szCs w:val="28"/>
        </w:rPr>
        <w:t>Green</w:t>
      </w:r>
      <w:proofErr w:type="spellEnd"/>
      <w:r w:rsidRPr="00BA7064">
        <w:rPr>
          <w:rFonts w:ascii="Times New Roman" w:hAnsi="Times New Roman" w:cs="Times New Roman"/>
          <w:sz w:val="28"/>
          <w:szCs w:val="28"/>
        </w:rPr>
        <w:t>, зал №</w:t>
      </w:r>
      <w:r>
        <w:rPr>
          <w:rFonts w:ascii="Times New Roman" w:hAnsi="Times New Roman" w:cs="Times New Roman"/>
          <w:sz w:val="28"/>
          <w:szCs w:val="28"/>
        </w:rPr>
        <w:t xml:space="preserve"> </w:t>
      </w:r>
      <w:r w:rsidRPr="00BA7064">
        <w:rPr>
          <w:rFonts w:ascii="Times New Roman" w:hAnsi="Times New Roman" w:cs="Times New Roman"/>
          <w:sz w:val="28"/>
          <w:szCs w:val="28"/>
        </w:rPr>
        <w:t>9)</w:t>
      </w:r>
      <w:r>
        <w:rPr>
          <w:rFonts w:ascii="Times New Roman" w:hAnsi="Times New Roman" w:cs="Times New Roman"/>
          <w:sz w:val="28"/>
          <w:szCs w:val="28"/>
        </w:rPr>
        <w:t>;</w:t>
      </w:r>
    </w:p>
    <w:p w14:paraId="29619F2C" w14:textId="6172EE03" w:rsidR="00BA7064" w:rsidRPr="00BA7064" w:rsidRDefault="00BA7064" w:rsidP="00BA7064">
      <w:pPr>
        <w:pStyle w:val="a3"/>
        <w:numPr>
          <w:ilvl w:val="0"/>
          <w:numId w:val="1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A7064">
        <w:rPr>
          <w:rFonts w:ascii="Times New Roman" w:hAnsi="Times New Roman" w:cs="Times New Roman"/>
          <w:sz w:val="28"/>
          <w:szCs w:val="28"/>
        </w:rPr>
        <w:t xml:space="preserve">Новые возможности для девелопмента загородных территорий мегаполиса в </w:t>
      </w:r>
      <w:proofErr w:type="spellStart"/>
      <w:r w:rsidRPr="00BA7064">
        <w:rPr>
          <w:rFonts w:ascii="Times New Roman" w:hAnsi="Times New Roman" w:cs="Times New Roman"/>
          <w:sz w:val="28"/>
          <w:szCs w:val="28"/>
        </w:rPr>
        <w:t>посткоронавирусную</w:t>
      </w:r>
      <w:proofErr w:type="spellEnd"/>
      <w:r w:rsidRPr="00BA7064">
        <w:rPr>
          <w:rFonts w:ascii="Times New Roman" w:hAnsi="Times New Roman" w:cs="Times New Roman"/>
          <w:sz w:val="28"/>
          <w:szCs w:val="28"/>
        </w:rPr>
        <w:t xml:space="preserve"> эпоху (начало в 10.00, зона </w:t>
      </w:r>
      <w:proofErr w:type="spellStart"/>
      <w:r w:rsidRPr="00BA7064">
        <w:rPr>
          <w:rFonts w:ascii="Times New Roman" w:hAnsi="Times New Roman" w:cs="Times New Roman"/>
          <w:sz w:val="28"/>
          <w:szCs w:val="28"/>
        </w:rPr>
        <w:t>Red</w:t>
      </w:r>
      <w:proofErr w:type="spellEnd"/>
      <w:r w:rsidRPr="00BA7064">
        <w:rPr>
          <w:rFonts w:ascii="Times New Roman" w:hAnsi="Times New Roman" w:cs="Times New Roman"/>
          <w:sz w:val="28"/>
          <w:szCs w:val="28"/>
        </w:rPr>
        <w:t>, зал №</w:t>
      </w:r>
      <w:r>
        <w:rPr>
          <w:rFonts w:ascii="Times New Roman" w:hAnsi="Times New Roman" w:cs="Times New Roman"/>
          <w:sz w:val="28"/>
          <w:szCs w:val="28"/>
        </w:rPr>
        <w:t xml:space="preserve"> </w:t>
      </w:r>
      <w:r w:rsidRPr="00BA7064">
        <w:rPr>
          <w:rFonts w:ascii="Times New Roman" w:hAnsi="Times New Roman" w:cs="Times New Roman"/>
          <w:sz w:val="28"/>
          <w:szCs w:val="28"/>
        </w:rPr>
        <w:t>11)</w:t>
      </w:r>
      <w:r>
        <w:rPr>
          <w:rFonts w:ascii="Times New Roman" w:hAnsi="Times New Roman" w:cs="Times New Roman"/>
          <w:sz w:val="28"/>
          <w:szCs w:val="28"/>
        </w:rPr>
        <w:t>;</w:t>
      </w:r>
    </w:p>
    <w:p w14:paraId="21242D08" w14:textId="1121C39B" w:rsidR="00BA7064" w:rsidRPr="00BA7064" w:rsidRDefault="00BA7064" w:rsidP="00BA7064">
      <w:pPr>
        <w:pStyle w:val="a3"/>
        <w:numPr>
          <w:ilvl w:val="0"/>
          <w:numId w:val="1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A7064">
        <w:rPr>
          <w:rFonts w:ascii="Times New Roman" w:hAnsi="Times New Roman" w:cs="Times New Roman"/>
          <w:sz w:val="28"/>
          <w:szCs w:val="28"/>
        </w:rPr>
        <w:t xml:space="preserve">Совершенствование закупок в строительстве (начало в 13.00, зона </w:t>
      </w:r>
      <w:proofErr w:type="spellStart"/>
      <w:r w:rsidRPr="00BA7064">
        <w:rPr>
          <w:rFonts w:ascii="Times New Roman" w:hAnsi="Times New Roman" w:cs="Times New Roman"/>
          <w:sz w:val="28"/>
          <w:szCs w:val="28"/>
        </w:rPr>
        <w:t>Green</w:t>
      </w:r>
      <w:proofErr w:type="spellEnd"/>
      <w:r w:rsidRPr="00BA7064">
        <w:rPr>
          <w:rFonts w:ascii="Times New Roman" w:hAnsi="Times New Roman" w:cs="Times New Roman"/>
          <w:sz w:val="28"/>
          <w:szCs w:val="28"/>
        </w:rPr>
        <w:t>, зал №</w:t>
      </w:r>
      <w:r>
        <w:rPr>
          <w:rFonts w:ascii="Times New Roman" w:hAnsi="Times New Roman" w:cs="Times New Roman"/>
          <w:sz w:val="28"/>
          <w:szCs w:val="28"/>
        </w:rPr>
        <w:t xml:space="preserve"> </w:t>
      </w:r>
      <w:r w:rsidRPr="00BA7064">
        <w:rPr>
          <w:rFonts w:ascii="Times New Roman" w:hAnsi="Times New Roman" w:cs="Times New Roman"/>
          <w:sz w:val="28"/>
          <w:szCs w:val="28"/>
        </w:rPr>
        <w:t>9)</w:t>
      </w:r>
      <w:r>
        <w:rPr>
          <w:rFonts w:ascii="Times New Roman" w:hAnsi="Times New Roman" w:cs="Times New Roman"/>
          <w:sz w:val="28"/>
          <w:szCs w:val="28"/>
        </w:rPr>
        <w:t>;</w:t>
      </w:r>
    </w:p>
    <w:p w14:paraId="03E061C7" w14:textId="07E132E2" w:rsidR="00BA7064" w:rsidRPr="00BA7064" w:rsidRDefault="00BA7064" w:rsidP="00BA7064">
      <w:pPr>
        <w:pStyle w:val="a3"/>
        <w:numPr>
          <w:ilvl w:val="0"/>
          <w:numId w:val="1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A7064">
        <w:rPr>
          <w:rFonts w:ascii="Times New Roman" w:hAnsi="Times New Roman" w:cs="Times New Roman"/>
          <w:sz w:val="28"/>
          <w:szCs w:val="28"/>
        </w:rPr>
        <w:t xml:space="preserve">Цифровая трансформация и охрана труда в деятельности СРО и строительных организаций (начало в 13.00, зона </w:t>
      </w:r>
      <w:proofErr w:type="spellStart"/>
      <w:r w:rsidRPr="00BA7064">
        <w:rPr>
          <w:rFonts w:ascii="Times New Roman" w:hAnsi="Times New Roman" w:cs="Times New Roman"/>
          <w:sz w:val="28"/>
          <w:szCs w:val="28"/>
        </w:rPr>
        <w:t>Red</w:t>
      </w:r>
      <w:proofErr w:type="spellEnd"/>
      <w:r w:rsidRPr="00BA7064">
        <w:rPr>
          <w:rFonts w:ascii="Times New Roman" w:hAnsi="Times New Roman" w:cs="Times New Roman"/>
          <w:sz w:val="28"/>
          <w:szCs w:val="28"/>
        </w:rPr>
        <w:t>, зал №</w:t>
      </w:r>
      <w:r>
        <w:rPr>
          <w:rFonts w:ascii="Times New Roman" w:hAnsi="Times New Roman" w:cs="Times New Roman"/>
          <w:sz w:val="28"/>
          <w:szCs w:val="28"/>
        </w:rPr>
        <w:t xml:space="preserve"> </w:t>
      </w:r>
      <w:r w:rsidRPr="00BA7064">
        <w:rPr>
          <w:rFonts w:ascii="Times New Roman" w:hAnsi="Times New Roman" w:cs="Times New Roman"/>
          <w:sz w:val="28"/>
          <w:szCs w:val="28"/>
        </w:rPr>
        <w:t>11)</w:t>
      </w:r>
      <w:r>
        <w:rPr>
          <w:rFonts w:ascii="Times New Roman" w:hAnsi="Times New Roman" w:cs="Times New Roman"/>
          <w:sz w:val="28"/>
          <w:szCs w:val="28"/>
        </w:rPr>
        <w:t>;</w:t>
      </w:r>
    </w:p>
    <w:p w14:paraId="5213C8E9" w14:textId="12B9C754" w:rsidR="00BA7064" w:rsidRPr="00BA7064" w:rsidRDefault="00BA7064" w:rsidP="00BA7064">
      <w:pPr>
        <w:pStyle w:val="a3"/>
        <w:numPr>
          <w:ilvl w:val="0"/>
          <w:numId w:val="1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A7064">
        <w:rPr>
          <w:rFonts w:ascii="Times New Roman" w:hAnsi="Times New Roman" w:cs="Times New Roman"/>
          <w:sz w:val="28"/>
          <w:szCs w:val="28"/>
        </w:rPr>
        <w:t xml:space="preserve">Предоставление займов членам СРО и осуществление контроля за использованием средств (начало в 15.30, зона </w:t>
      </w:r>
      <w:proofErr w:type="spellStart"/>
      <w:r w:rsidRPr="00BA7064">
        <w:rPr>
          <w:rFonts w:ascii="Times New Roman" w:hAnsi="Times New Roman" w:cs="Times New Roman"/>
          <w:sz w:val="28"/>
          <w:szCs w:val="28"/>
        </w:rPr>
        <w:t>Green</w:t>
      </w:r>
      <w:proofErr w:type="spellEnd"/>
      <w:r w:rsidRPr="00BA7064">
        <w:rPr>
          <w:rFonts w:ascii="Times New Roman" w:hAnsi="Times New Roman" w:cs="Times New Roman"/>
          <w:sz w:val="28"/>
          <w:szCs w:val="28"/>
        </w:rPr>
        <w:t>, зал №</w:t>
      </w:r>
      <w:r>
        <w:rPr>
          <w:rFonts w:ascii="Times New Roman" w:hAnsi="Times New Roman" w:cs="Times New Roman"/>
          <w:sz w:val="28"/>
          <w:szCs w:val="28"/>
        </w:rPr>
        <w:t xml:space="preserve"> </w:t>
      </w:r>
      <w:r w:rsidRPr="00BA7064">
        <w:rPr>
          <w:rFonts w:ascii="Times New Roman" w:hAnsi="Times New Roman" w:cs="Times New Roman"/>
          <w:sz w:val="28"/>
          <w:szCs w:val="28"/>
        </w:rPr>
        <w:t>9)</w:t>
      </w:r>
      <w:r>
        <w:rPr>
          <w:rFonts w:ascii="Times New Roman" w:hAnsi="Times New Roman" w:cs="Times New Roman"/>
          <w:sz w:val="28"/>
          <w:szCs w:val="28"/>
        </w:rPr>
        <w:t>;</w:t>
      </w:r>
    </w:p>
    <w:p w14:paraId="5C0F86A2" w14:textId="2C4C08C2" w:rsidR="00BA7064" w:rsidRPr="00BA7064" w:rsidRDefault="00BA7064" w:rsidP="00BA7064">
      <w:pPr>
        <w:pStyle w:val="a3"/>
        <w:numPr>
          <w:ilvl w:val="0"/>
          <w:numId w:val="18"/>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A7064">
        <w:rPr>
          <w:rFonts w:ascii="Times New Roman" w:hAnsi="Times New Roman" w:cs="Times New Roman"/>
          <w:sz w:val="28"/>
          <w:szCs w:val="28"/>
        </w:rPr>
        <w:t xml:space="preserve">Комплексное развитие рынка жилищного строительства при переходе на проектное финансирование и использование счетов эскроу в регионах РФ (начало в 15.30, зона </w:t>
      </w:r>
      <w:proofErr w:type="spellStart"/>
      <w:r w:rsidRPr="00BA7064">
        <w:rPr>
          <w:rFonts w:ascii="Times New Roman" w:hAnsi="Times New Roman" w:cs="Times New Roman"/>
          <w:sz w:val="28"/>
          <w:szCs w:val="28"/>
        </w:rPr>
        <w:t>Red</w:t>
      </w:r>
      <w:proofErr w:type="spellEnd"/>
      <w:r w:rsidRPr="00BA7064">
        <w:rPr>
          <w:rFonts w:ascii="Times New Roman" w:hAnsi="Times New Roman" w:cs="Times New Roman"/>
          <w:sz w:val="28"/>
          <w:szCs w:val="28"/>
        </w:rPr>
        <w:t>, зал №</w:t>
      </w:r>
      <w:r>
        <w:rPr>
          <w:rFonts w:ascii="Times New Roman" w:hAnsi="Times New Roman" w:cs="Times New Roman"/>
          <w:sz w:val="28"/>
          <w:szCs w:val="28"/>
        </w:rPr>
        <w:t xml:space="preserve"> </w:t>
      </w:r>
      <w:r w:rsidRPr="00BA7064">
        <w:rPr>
          <w:rFonts w:ascii="Times New Roman" w:hAnsi="Times New Roman" w:cs="Times New Roman"/>
          <w:sz w:val="28"/>
          <w:szCs w:val="28"/>
        </w:rPr>
        <w:t>11)</w:t>
      </w:r>
      <w:r>
        <w:rPr>
          <w:rFonts w:ascii="Times New Roman" w:hAnsi="Times New Roman" w:cs="Times New Roman"/>
          <w:sz w:val="28"/>
          <w:szCs w:val="28"/>
        </w:rPr>
        <w:t>.</w:t>
      </w:r>
    </w:p>
    <w:p w14:paraId="44A0D5A2" w14:textId="77777777" w:rsidR="00BA7064" w:rsidRDefault="00BA7064"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DC6A191" w14:textId="45687EB2" w:rsidR="00893433" w:rsidRPr="00893433" w:rsidRDefault="00893433" w:rsidP="0089343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07.09.2020 За-Строй.РФ. </w:t>
      </w:r>
      <w:r w:rsidRPr="00893433">
        <w:rPr>
          <w:rFonts w:ascii="Times New Roman" w:hAnsi="Times New Roman" w:cs="Times New Roman"/>
          <w:b/>
          <w:bCs/>
          <w:sz w:val="28"/>
          <w:szCs w:val="28"/>
        </w:rPr>
        <w:t>Государево око спросит с Ростехнадзора?</w:t>
      </w:r>
    </w:p>
    <w:p w14:paraId="128B5B3F" w14:textId="26834C5C" w:rsidR="00893433" w:rsidRPr="00893433" w:rsidRDefault="00893433" w:rsidP="00893433">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893433">
        <w:rPr>
          <w:rFonts w:ascii="Times New Roman" w:hAnsi="Times New Roman" w:cs="Times New Roman"/>
          <w:sz w:val="28"/>
          <w:szCs w:val="28"/>
          <w:u w:val="single"/>
        </w:rPr>
        <w:t>Графиками проверок надзорных органов России заинтересовалась Генпрокуратура.</w:t>
      </w:r>
    </w:p>
    <w:p w14:paraId="74741D9B" w14:textId="77777777" w:rsidR="00893433" w:rsidRPr="00893433" w:rsidRDefault="00893433" w:rsidP="0089343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3433">
        <w:rPr>
          <w:rFonts w:ascii="Times New Roman" w:hAnsi="Times New Roman" w:cs="Times New Roman"/>
          <w:sz w:val="28"/>
          <w:szCs w:val="28"/>
        </w:rPr>
        <w:t>Генеральная прокуратура Российской Федерации официально объявила о том, что с 1 сентября 2020 года приступает к формированию ежегодных планов проведения плановых проверок на следующий год. Процедура эта регулируется статьёй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призвана обеспечить законность контрольно-надзорных мероприятий, оградить хозяйствующие субъекты от необоснованного и неправомерного вмешательства контролёров в их деятельность.</w:t>
      </w:r>
    </w:p>
    <w:p w14:paraId="25A0AC96" w14:textId="77777777" w:rsidR="00893433" w:rsidRPr="00893433" w:rsidRDefault="00893433" w:rsidP="0089343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3433">
        <w:rPr>
          <w:rFonts w:ascii="Times New Roman" w:hAnsi="Times New Roman" w:cs="Times New Roman"/>
          <w:sz w:val="28"/>
          <w:szCs w:val="28"/>
        </w:rPr>
        <w:t>«Государевым оком» уже утверждён порядок формирования органами прокуратуры ежегодного сводного плана проведения плановых проверок юридических лиц и индивидуальных предпринимателей, в соответствии с которым прокурорам необходимо оценить соблюдение органами контроля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w:t>
      </w:r>
    </w:p>
    <w:p w14:paraId="2009B1EA" w14:textId="77777777" w:rsidR="00893433" w:rsidRPr="00893433" w:rsidRDefault="00893433" w:rsidP="0089343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3433">
        <w:rPr>
          <w:rFonts w:ascii="Times New Roman" w:hAnsi="Times New Roman" w:cs="Times New Roman"/>
          <w:sz w:val="28"/>
          <w:szCs w:val="28"/>
        </w:rPr>
        <w:t xml:space="preserve">Однако, как говорят представители «государева ока», задача по минимизации в 2021 года проверок хозяйствующих субъектов осложняется рядом обстоятельств. В нынешнем году истёк пятилетний запрет на проведение проверок малого бизнеса, установленный вышеуказанным законом. Кроме того, 31 декабря этого года истекает установленный постановлением Правительства РФ от 3 апреля 2020-го № 438 мораторий на проведение проверок в отношении большинства </w:t>
      </w:r>
      <w:r w:rsidRPr="00893433">
        <w:rPr>
          <w:rFonts w:ascii="Times New Roman" w:hAnsi="Times New Roman" w:cs="Times New Roman"/>
          <w:sz w:val="28"/>
          <w:szCs w:val="28"/>
        </w:rPr>
        <w:lastRenderedPageBreak/>
        <w:t>субъектов предпринимательства. Таким образом, все мероприятия по контролю, проведение которых было запрещено в текущем году, могут быть включены в проект плана на 2021-ом. У контролёров может возникнуть желание наконец-то засучить рукава и взяться за данную категорию юридических лиц и ИП. А расслабившиеся за время действия различных мораториев предприниматели вновь дружно взвоют, заявляя, о «кошмарящих проверках». Каковые жалобы иногда справедливы, а иногда и нет.</w:t>
      </w:r>
    </w:p>
    <w:p w14:paraId="2EFB130F" w14:textId="77777777" w:rsidR="00893433" w:rsidRPr="00893433" w:rsidRDefault="00893433" w:rsidP="0089343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3433">
        <w:rPr>
          <w:rFonts w:ascii="Times New Roman" w:hAnsi="Times New Roman" w:cs="Times New Roman"/>
          <w:sz w:val="28"/>
          <w:szCs w:val="28"/>
        </w:rPr>
        <w:t>Дабы соблюсти интересы всех сторон, прокуратура заявляет о применении риск-ориентированного подхода при планировании проверочных мероприятий и недопустимость увеличения их числа органами контроля. И, в частности, обещает держать на контроле вопрос законности включения в проекты планов объектов государственного и муниципального контроля и надзора.</w:t>
      </w:r>
    </w:p>
    <w:p w14:paraId="7116F100" w14:textId="77777777" w:rsidR="00893433" w:rsidRPr="00893433" w:rsidRDefault="00893433" w:rsidP="0089343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3433">
        <w:rPr>
          <w:rFonts w:ascii="Times New Roman" w:hAnsi="Times New Roman" w:cs="Times New Roman"/>
          <w:sz w:val="28"/>
          <w:szCs w:val="28"/>
        </w:rPr>
        <w:t>Стоит отметить, что саморегулируемое сообщество уже давно отмечает странную позицию Ростехнадзора в отношении проверок саморегулируемых организаций. Всего в 2020 году в плане надзорного ведомства обозначены 23 организации, проверки, вроде бы, проводятся согласно утверждённому графику, однако результаты их публикуются на официальном сайте Генпрокуратуры крайне неторопливо. Например, итоги мартовских и апрельских проверок появились только в августе.</w:t>
      </w:r>
    </w:p>
    <w:p w14:paraId="182882F1" w14:textId="77777777" w:rsidR="00893433" w:rsidRPr="00893433" w:rsidRDefault="00893433" w:rsidP="0089343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3433">
        <w:rPr>
          <w:rFonts w:ascii="Times New Roman" w:hAnsi="Times New Roman" w:cs="Times New Roman"/>
          <w:sz w:val="28"/>
          <w:szCs w:val="28"/>
        </w:rPr>
        <w:t>Остаётся только гадать о причинах такой неторопливости Ростехнадзора. Возможно, виной тому общая неразбериха в связи с санитарно-эпидемиологическими мероприятиями, а может, сыграло свою роль время, которое было дано СРО для устранения замечаний.</w:t>
      </w:r>
    </w:p>
    <w:p w14:paraId="7E340E3A" w14:textId="77777777" w:rsidR="00893433" w:rsidRDefault="00893433" w:rsidP="0089343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3433">
        <w:rPr>
          <w:rFonts w:ascii="Times New Roman" w:hAnsi="Times New Roman" w:cs="Times New Roman"/>
          <w:sz w:val="28"/>
          <w:szCs w:val="28"/>
        </w:rPr>
        <w:t xml:space="preserve">Кроме того, до сих пор так и не прояснена ситуация с проверками по поручению Дмитрия Козака, которые как бы официально были отменены ещё в начале 2019 года и в то же время как бы не отменены и успешно проводятся, хотя и черепашьим шагом. Уже всем очевидно, что необходимо совместными усилиями Национальных объединений, СРО и Ростехнадзора обобщать судебную практику, подводить предварительные итоги правоприменения федерального закона № 372-ФЗ и только после этого продолжать контрольно-надзорные мероприятия в отношении СРО. А между тем, ничего этого сделано так и не было. </w:t>
      </w:r>
    </w:p>
    <w:p w14:paraId="6534076E" w14:textId="54D15844" w:rsidR="00893433" w:rsidRPr="00893433" w:rsidRDefault="00893433" w:rsidP="0089343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3433">
        <w:rPr>
          <w:rFonts w:ascii="Times New Roman" w:hAnsi="Times New Roman" w:cs="Times New Roman"/>
          <w:sz w:val="28"/>
          <w:szCs w:val="28"/>
        </w:rPr>
        <w:t xml:space="preserve">Характер требований и претензий РТН к союзам и ассоциациям формируется не в ходе открытого диалога и не на основании закона, а в процессе сложных неофициальных договорённостей между лидерами Национальных объединений и командами </w:t>
      </w:r>
      <w:proofErr w:type="spellStart"/>
      <w:r w:rsidRPr="00893433">
        <w:rPr>
          <w:rFonts w:ascii="Times New Roman" w:hAnsi="Times New Roman" w:cs="Times New Roman"/>
          <w:sz w:val="28"/>
          <w:szCs w:val="28"/>
        </w:rPr>
        <w:t>РТНовских</w:t>
      </w:r>
      <w:proofErr w:type="spellEnd"/>
      <w:r w:rsidRPr="00893433">
        <w:rPr>
          <w:rFonts w:ascii="Times New Roman" w:hAnsi="Times New Roman" w:cs="Times New Roman"/>
          <w:sz w:val="28"/>
          <w:szCs w:val="28"/>
        </w:rPr>
        <w:t xml:space="preserve"> руководителей. Что, конечно же, не способствует созданию конструктивной деловой обстановки. Возможно, повышенный интерес Генпрокуратуры к графикам проведения проверок окажет свой позитивный эффект и на систему строительного саморегулирования.</w:t>
      </w:r>
    </w:p>
    <w:p w14:paraId="180DE36D" w14:textId="77777777" w:rsidR="00893433" w:rsidRPr="00893433" w:rsidRDefault="00893433" w:rsidP="0089343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3433">
        <w:rPr>
          <w:rFonts w:ascii="Times New Roman" w:hAnsi="Times New Roman" w:cs="Times New Roman"/>
          <w:sz w:val="28"/>
          <w:szCs w:val="28"/>
        </w:rPr>
        <w:lastRenderedPageBreak/>
        <w:t>На всякий случай напомним список базовых замечаний, которые были вынесены инспекторами Ростехнадзора по итогам первого полугодия 2019 года в отношении строительных, проектных и изыскательских саморегулируемых организаций.</w:t>
      </w:r>
    </w:p>
    <w:p w14:paraId="67DA859E" w14:textId="4C0A5FCF" w:rsidR="00893433" w:rsidRPr="00893433" w:rsidRDefault="00D52721" w:rsidP="00D52721">
      <w:pPr>
        <w:pStyle w:val="a3"/>
        <w:numPr>
          <w:ilvl w:val="0"/>
          <w:numId w:val="1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893433" w:rsidRPr="00893433">
        <w:rPr>
          <w:rFonts w:ascii="Times New Roman" w:hAnsi="Times New Roman" w:cs="Times New Roman"/>
          <w:sz w:val="28"/>
          <w:szCs w:val="28"/>
        </w:rPr>
        <w:t>роверки контрольной комиссии СРО проводятся не в полном объёме, в акте не отражены нарушения, которые были обнаружены при проведении проверки</w:t>
      </w:r>
      <w:r>
        <w:rPr>
          <w:rFonts w:ascii="Times New Roman" w:hAnsi="Times New Roman" w:cs="Times New Roman"/>
          <w:sz w:val="28"/>
          <w:szCs w:val="28"/>
        </w:rPr>
        <w:t>;</w:t>
      </w:r>
    </w:p>
    <w:p w14:paraId="4544E101" w14:textId="3A124ECC" w:rsidR="00893433" w:rsidRPr="00893433" w:rsidRDefault="00D52721" w:rsidP="00D52721">
      <w:pPr>
        <w:pStyle w:val="a3"/>
        <w:numPr>
          <w:ilvl w:val="0"/>
          <w:numId w:val="1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00893433" w:rsidRPr="00893433">
        <w:rPr>
          <w:rFonts w:ascii="Times New Roman" w:hAnsi="Times New Roman" w:cs="Times New Roman"/>
          <w:sz w:val="28"/>
          <w:szCs w:val="28"/>
        </w:rPr>
        <w:t xml:space="preserve"> ходе выборочной проверки дел действующих членов СРО установлено, что на специалистов по организации строительства, включённых в НРС, не возложены обязанности, предусмотренные действующем законодательством</w:t>
      </w:r>
      <w:r>
        <w:rPr>
          <w:rFonts w:ascii="Times New Roman" w:hAnsi="Times New Roman" w:cs="Times New Roman"/>
          <w:sz w:val="28"/>
          <w:szCs w:val="28"/>
        </w:rPr>
        <w:t>;</w:t>
      </w:r>
    </w:p>
    <w:p w14:paraId="7E78BEB3" w14:textId="392A8052" w:rsidR="00893433" w:rsidRPr="00893433" w:rsidRDefault="00D52721" w:rsidP="00D52721">
      <w:pPr>
        <w:pStyle w:val="a3"/>
        <w:numPr>
          <w:ilvl w:val="0"/>
          <w:numId w:val="1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н</w:t>
      </w:r>
      <w:r w:rsidR="00893433" w:rsidRPr="00893433">
        <w:rPr>
          <w:rFonts w:ascii="Times New Roman" w:hAnsi="Times New Roman" w:cs="Times New Roman"/>
          <w:sz w:val="28"/>
          <w:szCs w:val="28"/>
        </w:rPr>
        <w:t>е соблюдаются минимально необходимые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представления системы контроля качества</w:t>
      </w:r>
      <w:r>
        <w:rPr>
          <w:rFonts w:ascii="Times New Roman" w:hAnsi="Times New Roman" w:cs="Times New Roman"/>
          <w:sz w:val="28"/>
          <w:szCs w:val="28"/>
        </w:rPr>
        <w:t>;</w:t>
      </w:r>
    </w:p>
    <w:p w14:paraId="7938C2F9" w14:textId="71FDE1A8" w:rsidR="00893433" w:rsidRPr="00893433" w:rsidRDefault="00D52721" w:rsidP="00D52721">
      <w:pPr>
        <w:pStyle w:val="a3"/>
        <w:numPr>
          <w:ilvl w:val="0"/>
          <w:numId w:val="1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00893433" w:rsidRPr="00893433">
        <w:rPr>
          <w:rFonts w:ascii="Times New Roman" w:hAnsi="Times New Roman" w:cs="Times New Roman"/>
          <w:sz w:val="28"/>
          <w:szCs w:val="28"/>
        </w:rPr>
        <w:t xml:space="preserve"> делах членов СРО отсутствуют акты проверок о результатах осуществления саморегулируемой организацией контроля на соответствие требованиям, установленным саморегулируемой организацией к своим членам.</w:t>
      </w:r>
    </w:p>
    <w:p w14:paraId="45BBC2A8" w14:textId="77777777" w:rsidR="001248F4" w:rsidRDefault="001248F4" w:rsidP="001248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8A12C76" w14:textId="24900FD2" w:rsidR="001248F4" w:rsidRPr="001248F4" w:rsidRDefault="001248F4" w:rsidP="001248F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248F4">
        <w:rPr>
          <w:rFonts w:ascii="Times New Roman" w:hAnsi="Times New Roman" w:cs="Times New Roman"/>
          <w:sz w:val="28"/>
          <w:szCs w:val="28"/>
        </w:rPr>
        <w:t xml:space="preserve">08.09.2020 </w:t>
      </w:r>
      <w:r>
        <w:rPr>
          <w:rFonts w:ascii="Times New Roman" w:hAnsi="Times New Roman" w:cs="Times New Roman"/>
          <w:sz w:val="28"/>
          <w:szCs w:val="28"/>
        </w:rPr>
        <w:t xml:space="preserve">НОСТРОЙ </w:t>
      </w:r>
      <w:hyperlink r:id="rId53" w:tooltip="Новости" w:history="1">
        <w:r w:rsidRPr="001248F4">
          <w:rPr>
            <w:rFonts w:ascii="Times New Roman" w:hAnsi="Times New Roman" w:cs="Times New Roman"/>
            <w:sz w:val="28"/>
            <w:szCs w:val="28"/>
          </w:rPr>
          <w:t>Новости</w:t>
        </w:r>
      </w:hyperlink>
      <w:r>
        <w:rPr>
          <w:rFonts w:ascii="Times New Roman" w:hAnsi="Times New Roman" w:cs="Times New Roman"/>
          <w:sz w:val="28"/>
          <w:szCs w:val="28"/>
        </w:rPr>
        <w:t>.</w:t>
      </w:r>
      <w:r w:rsidRPr="001248F4">
        <w:rPr>
          <w:rFonts w:ascii="Times New Roman" w:hAnsi="Times New Roman" w:cs="Times New Roman"/>
          <w:sz w:val="28"/>
          <w:szCs w:val="28"/>
        </w:rPr>
        <w:t xml:space="preserve"> </w:t>
      </w:r>
      <w:r w:rsidRPr="001248F4">
        <w:rPr>
          <w:rFonts w:ascii="Times New Roman" w:hAnsi="Times New Roman" w:cs="Times New Roman"/>
          <w:b/>
          <w:bCs/>
          <w:sz w:val="28"/>
          <w:szCs w:val="28"/>
        </w:rPr>
        <w:t>НОСТРОЙ обеспечил все необходимые меры для безопасного проведения мероприятий в рамках Всероссийского съезда СРО</w:t>
      </w:r>
    </w:p>
    <w:p w14:paraId="726B7BA8" w14:textId="77777777" w:rsidR="001248F4" w:rsidRDefault="001248F4" w:rsidP="001248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48F4">
        <w:rPr>
          <w:rFonts w:ascii="Times New Roman" w:hAnsi="Times New Roman" w:cs="Times New Roman"/>
          <w:sz w:val="28"/>
          <w:szCs w:val="28"/>
        </w:rPr>
        <w:t>11 сентября 2020 года в Санкт-Петербурге состоятся XIX Всероссийский съезд саморегулируемых организаций в строительстве и приуроченные к Съезду круглые столы.</w:t>
      </w:r>
    </w:p>
    <w:p w14:paraId="170E7C49" w14:textId="77777777" w:rsidR="001248F4" w:rsidRDefault="001248F4" w:rsidP="001248F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248F4">
        <w:rPr>
          <w:rFonts w:ascii="Times New Roman" w:hAnsi="Times New Roman" w:cs="Times New Roman"/>
          <w:sz w:val="28"/>
          <w:szCs w:val="28"/>
        </w:rPr>
        <w:t xml:space="preserve">Для обеспечения безопасного проведения мероприятий и соблюдения всех необходимых противоэпидемических мер Национальное объединение строителей разработало и утвердило Стандарт безопасной деятельности НОСТРОЙ при проведении </w:t>
      </w:r>
      <w:proofErr w:type="spellStart"/>
      <w:r w:rsidRPr="001248F4">
        <w:rPr>
          <w:rFonts w:ascii="Times New Roman" w:hAnsi="Times New Roman" w:cs="Times New Roman"/>
          <w:sz w:val="28"/>
          <w:szCs w:val="28"/>
        </w:rPr>
        <w:t>конгрессных</w:t>
      </w:r>
      <w:proofErr w:type="spellEnd"/>
      <w:r w:rsidRPr="001248F4">
        <w:rPr>
          <w:rFonts w:ascii="Times New Roman" w:hAnsi="Times New Roman" w:cs="Times New Roman"/>
          <w:sz w:val="28"/>
          <w:szCs w:val="28"/>
        </w:rPr>
        <w:t xml:space="preserve">, выставочных мероприятий. Документ, подготовленный </w:t>
      </w:r>
      <w:proofErr w:type="spellStart"/>
      <w:r w:rsidRPr="001248F4">
        <w:rPr>
          <w:rFonts w:ascii="Times New Roman" w:hAnsi="Times New Roman" w:cs="Times New Roman"/>
          <w:sz w:val="28"/>
          <w:szCs w:val="28"/>
        </w:rPr>
        <w:t>нацобъединением</w:t>
      </w:r>
      <w:proofErr w:type="spellEnd"/>
      <w:r w:rsidRPr="001248F4">
        <w:rPr>
          <w:rFonts w:ascii="Times New Roman" w:hAnsi="Times New Roman" w:cs="Times New Roman"/>
          <w:sz w:val="28"/>
          <w:szCs w:val="28"/>
        </w:rPr>
        <w:t xml:space="preserve"> в целях противодействия распространению в Санкт-Петербурге новой коронавирусной инфекции (COVID-19), согласован с Управлением Федеральной службы по надзору в сфере защиты прав потребителей и благополучия человека по городу Санкт-Петербургу.</w:t>
      </w:r>
      <w:r>
        <w:rPr>
          <w:rFonts w:ascii="Times New Roman" w:hAnsi="Times New Roman" w:cs="Times New Roman"/>
          <w:sz w:val="28"/>
          <w:szCs w:val="28"/>
        </w:rPr>
        <w:t xml:space="preserve"> </w:t>
      </w:r>
    </w:p>
    <w:p w14:paraId="42E92568" w14:textId="4C9CB07E" w:rsidR="001248F4" w:rsidRDefault="001248F4"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248F4">
        <w:rPr>
          <w:rFonts w:ascii="Times New Roman" w:hAnsi="Times New Roman" w:cs="Times New Roman"/>
          <w:sz w:val="28"/>
          <w:szCs w:val="28"/>
        </w:rPr>
        <w:t xml:space="preserve">Кроме того, НОСТРОЙ получил QR код, который каждый участник мероприятий может скачать и убедиться, что меры, предпринятые НОСТРОЙ и отелем </w:t>
      </w:r>
      <w:proofErr w:type="spellStart"/>
      <w:r w:rsidRPr="001248F4">
        <w:rPr>
          <w:rFonts w:ascii="Times New Roman" w:hAnsi="Times New Roman" w:cs="Times New Roman"/>
          <w:sz w:val="28"/>
          <w:szCs w:val="28"/>
        </w:rPr>
        <w:t>Park</w:t>
      </w:r>
      <w:proofErr w:type="spellEnd"/>
      <w:r w:rsidRPr="001248F4">
        <w:rPr>
          <w:rFonts w:ascii="Times New Roman" w:hAnsi="Times New Roman" w:cs="Times New Roman"/>
          <w:sz w:val="28"/>
          <w:szCs w:val="28"/>
        </w:rPr>
        <w:t xml:space="preserve"> </w:t>
      </w:r>
      <w:proofErr w:type="spellStart"/>
      <w:r w:rsidRPr="001248F4">
        <w:rPr>
          <w:rFonts w:ascii="Times New Roman" w:hAnsi="Times New Roman" w:cs="Times New Roman"/>
          <w:sz w:val="28"/>
          <w:szCs w:val="28"/>
        </w:rPr>
        <w:t>Inn</w:t>
      </w:r>
      <w:proofErr w:type="spellEnd"/>
      <w:r w:rsidRPr="001248F4">
        <w:rPr>
          <w:rFonts w:ascii="Times New Roman" w:hAnsi="Times New Roman" w:cs="Times New Roman"/>
          <w:sz w:val="28"/>
          <w:szCs w:val="28"/>
        </w:rPr>
        <w:t xml:space="preserve"> </w:t>
      </w:r>
      <w:proofErr w:type="spellStart"/>
      <w:r w:rsidRPr="001248F4">
        <w:rPr>
          <w:rFonts w:ascii="Times New Roman" w:hAnsi="Times New Roman" w:cs="Times New Roman"/>
          <w:sz w:val="28"/>
          <w:szCs w:val="28"/>
        </w:rPr>
        <w:t>by</w:t>
      </w:r>
      <w:proofErr w:type="spellEnd"/>
      <w:r w:rsidRPr="001248F4">
        <w:rPr>
          <w:rFonts w:ascii="Times New Roman" w:hAnsi="Times New Roman" w:cs="Times New Roman"/>
          <w:sz w:val="28"/>
          <w:szCs w:val="28"/>
        </w:rPr>
        <w:t xml:space="preserve"> </w:t>
      </w:r>
      <w:proofErr w:type="spellStart"/>
      <w:r w:rsidRPr="001248F4">
        <w:rPr>
          <w:rFonts w:ascii="Times New Roman" w:hAnsi="Times New Roman" w:cs="Times New Roman"/>
          <w:sz w:val="28"/>
          <w:szCs w:val="28"/>
        </w:rPr>
        <w:t>Radisson</w:t>
      </w:r>
      <w:proofErr w:type="spellEnd"/>
      <w:r w:rsidRPr="001248F4">
        <w:rPr>
          <w:rFonts w:ascii="Times New Roman" w:hAnsi="Times New Roman" w:cs="Times New Roman"/>
          <w:sz w:val="28"/>
          <w:szCs w:val="28"/>
        </w:rPr>
        <w:t xml:space="preserve"> </w:t>
      </w:r>
      <w:proofErr w:type="spellStart"/>
      <w:r w:rsidRPr="001248F4">
        <w:rPr>
          <w:rFonts w:ascii="Times New Roman" w:hAnsi="Times New Roman" w:cs="Times New Roman"/>
          <w:sz w:val="28"/>
          <w:szCs w:val="28"/>
        </w:rPr>
        <w:t>Pribaltiyskaya</w:t>
      </w:r>
      <w:proofErr w:type="spellEnd"/>
      <w:r w:rsidRPr="001248F4">
        <w:rPr>
          <w:rFonts w:ascii="Times New Roman" w:hAnsi="Times New Roman" w:cs="Times New Roman"/>
          <w:sz w:val="28"/>
          <w:szCs w:val="28"/>
        </w:rPr>
        <w:t>, на базе которого пройдут круглые столы и Съезд</w:t>
      </w:r>
      <w:r w:rsidR="002A2657">
        <w:rPr>
          <w:rFonts w:ascii="Times New Roman" w:hAnsi="Times New Roman" w:cs="Times New Roman"/>
          <w:sz w:val="28"/>
          <w:szCs w:val="28"/>
        </w:rPr>
        <w:t xml:space="preserve">, </w:t>
      </w:r>
      <w:r w:rsidR="002A2657" w:rsidRPr="002A2657">
        <w:rPr>
          <w:rFonts w:ascii="Times New Roman" w:hAnsi="Times New Roman" w:cs="Times New Roman"/>
          <w:sz w:val="28"/>
          <w:szCs w:val="28"/>
        </w:rPr>
        <w:t>позволяют провести эти мероприятия.</w:t>
      </w:r>
    </w:p>
    <w:p w14:paraId="02FA9236" w14:textId="491431A6" w:rsidR="002A2657" w:rsidRDefault="002A2657"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6C17636" w14:textId="77777777" w:rsidR="00F41B09" w:rsidRDefault="00F41B09"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C0B56D" w14:textId="77777777" w:rsidR="009F028E" w:rsidRDefault="009F028E" w:rsidP="009F028E">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ДОМ.РФ, ИПОТЕКА </w:t>
      </w:r>
    </w:p>
    <w:p w14:paraId="7BFCD875" w14:textId="77777777" w:rsidR="009F028E" w:rsidRDefault="009F028E" w:rsidP="009F028E">
      <w:pPr>
        <w:tabs>
          <w:tab w:val="left" w:pos="851"/>
        </w:tabs>
        <w:spacing w:after="0" w:line="276" w:lineRule="auto"/>
        <w:jc w:val="both"/>
        <w:rPr>
          <w:rFonts w:ascii="Times New Roman" w:hAnsi="Times New Roman" w:cs="Times New Roman"/>
          <w:sz w:val="28"/>
          <w:szCs w:val="28"/>
        </w:rPr>
      </w:pPr>
    </w:p>
    <w:p w14:paraId="789B3E03" w14:textId="10220573" w:rsidR="00A600AF" w:rsidRPr="00A600AF" w:rsidRDefault="00A600AF" w:rsidP="00A600A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A600AF">
        <w:rPr>
          <w:rFonts w:ascii="Times New Roman" w:hAnsi="Times New Roman" w:cs="Times New Roman"/>
          <w:sz w:val="28"/>
          <w:szCs w:val="28"/>
        </w:rPr>
        <w:t>07.09.20</w:t>
      </w:r>
      <w:r>
        <w:rPr>
          <w:rFonts w:ascii="Times New Roman" w:hAnsi="Times New Roman" w:cs="Times New Roman"/>
          <w:sz w:val="28"/>
          <w:szCs w:val="28"/>
        </w:rPr>
        <w:t>20 Строительная газета.</w:t>
      </w:r>
      <w:r w:rsidRPr="00A600AF">
        <w:rPr>
          <w:rFonts w:ascii="Times New Roman" w:hAnsi="Times New Roman" w:cs="Times New Roman"/>
          <w:sz w:val="28"/>
          <w:szCs w:val="28"/>
        </w:rPr>
        <w:t xml:space="preserve"> </w:t>
      </w:r>
      <w:r w:rsidRPr="00A600AF">
        <w:rPr>
          <w:rFonts w:ascii="Times New Roman" w:hAnsi="Times New Roman" w:cs="Times New Roman"/>
          <w:b/>
          <w:bCs/>
          <w:sz w:val="28"/>
          <w:szCs w:val="28"/>
        </w:rPr>
        <w:t>Виталий Мутко обсудил с губернатором Мурманской области строительство арендного жилья в регионе.</w:t>
      </w:r>
    </w:p>
    <w:p w14:paraId="119DAAB4" w14:textId="77777777" w:rsidR="00A600AF" w:rsidRPr="00A600AF" w:rsidRDefault="00A600AF" w:rsidP="00A600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600AF">
        <w:rPr>
          <w:rFonts w:ascii="Times New Roman" w:hAnsi="Times New Roman" w:cs="Times New Roman"/>
          <w:sz w:val="28"/>
          <w:szCs w:val="28"/>
        </w:rPr>
        <w:t>Гендиректор госкомпании ДОМ.РФ Виталий Мутко в рамках рабочей встречи с губернатором Мурманской области Андреем Чибисом обсудил вопрос строительства арендного жилья в регионе, в том числе для отдельных социальных категорий граждан. Об этом «Стройгазете» сообщили в пресс-службе госкомпании.</w:t>
      </w:r>
    </w:p>
    <w:p w14:paraId="68AA81F9" w14:textId="77777777" w:rsidR="00A600AF" w:rsidRPr="00A600AF" w:rsidRDefault="00A600AF" w:rsidP="00A600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600AF">
        <w:rPr>
          <w:rFonts w:ascii="Times New Roman" w:hAnsi="Times New Roman" w:cs="Times New Roman"/>
          <w:sz w:val="28"/>
          <w:szCs w:val="28"/>
        </w:rPr>
        <w:t xml:space="preserve">По словам Виталия Мутко, </w:t>
      </w:r>
      <w:r w:rsidRPr="00A600AF">
        <w:rPr>
          <w:rFonts w:ascii="Times New Roman" w:hAnsi="Times New Roman" w:cs="Times New Roman"/>
          <w:sz w:val="28"/>
          <w:szCs w:val="28"/>
          <w:u w:val="single"/>
        </w:rPr>
        <w:t>в Москве уже заселены два арендных дома,</w:t>
      </w:r>
      <w:r w:rsidRPr="00A600AF">
        <w:rPr>
          <w:rFonts w:ascii="Times New Roman" w:hAnsi="Times New Roman" w:cs="Times New Roman"/>
          <w:sz w:val="28"/>
          <w:szCs w:val="28"/>
        </w:rPr>
        <w:t xml:space="preserve"> до конца года будут введены еще три, а также один дом в Воронеже. «Кроме того, у нас в портфеле есть корпоративная аренда. Мы считаем, что развитие цивилизованной аренды способствует повышению обеспеченности жильем граждан», - отметил он.</w:t>
      </w:r>
    </w:p>
    <w:p w14:paraId="70490B57" w14:textId="77777777" w:rsidR="00A600AF" w:rsidRPr="00A600AF" w:rsidRDefault="00A600AF" w:rsidP="00A600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600AF">
        <w:rPr>
          <w:rFonts w:ascii="Times New Roman" w:hAnsi="Times New Roman" w:cs="Times New Roman"/>
          <w:sz w:val="28"/>
          <w:szCs w:val="28"/>
        </w:rPr>
        <w:t xml:space="preserve">Как рассказал гендиректор компании, сейчас ДОМ.РФ активно рассматривает площадки в регионах, в том числе возможность строительства такого жилья на территории Мурманской области. «Кроме того, вместе с Минстроем России мы прорабатываем вопрос развития </w:t>
      </w:r>
      <w:proofErr w:type="spellStart"/>
      <w:r w:rsidRPr="00A600AF">
        <w:rPr>
          <w:rFonts w:ascii="Times New Roman" w:hAnsi="Times New Roman" w:cs="Times New Roman"/>
          <w:sz w:val="28"/>
          <w:szCs w:val="28"/>
        </w:rPr>
        <w:t>соцаренды</w:t>
      </w:r>
      <w:proofErr w:type="spellEnd"/>
      <w:r w:rsidRPr="00A600AF">
        <w:rPr>
          <w:rFonts w:ascii="Times New Roman" w:hAnsi="Times New Roman" w:cs="Times New Roman"/>
          <w:sz w:val="28"/>
          <w:szCs w:val="28"/>
        </w:rPr>
        <w:t xml:space="preserve"> и специальной цифровой платформы, которая объединит весь рынок», - добавил Виталий Мутко.</w:t>
      </w:r>
    </w:p>
    <w:p w14:paraId="3D44F94C" w14:textId="77777777" w:rsidR="00A600AF" w:rsidRPr="00A600AF" w:rsidRDefault="00A600AF" w:rsidP="00A600AF">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A600AF">
        <w:rPr>
          <w:rFonts w:ascii="Times New Roman" w:hAnsi="Times New Roman" w:cs="Times New Roman"/>
          <w:i/>
          <w:iCs/>
          <w:sz w:val="28"/>
          <w:szCs w:val="28"/>
        </w:rPr>
        <w:t>Справочно:</w:t>
      </w:r>
    </w:p>
    <w:p w14:paraId="1A1CB9A5" w14:textId="77777777" w:rsidR="00A600AF" w:rsidRPr="00A600AF" w:rsidRDefault="00A600AF" w:rsidP="00A600AF">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A600AF">
        <w:rPr>
          <w:rFonts w:ascii="Times New Roman" w:hAnsi="Times New Roman" w:cs="Times New Roman"/>
          <w:i/>
          <w:iCs/>
          <w:sz w:val="28"/>
          <w:szCs w:val="28"/>
        </w:rPr>
        <w:t>Согласно данным портала наш.дом.рф, на территории Мурманской области ведется строительство 3400 кв. метров жилья. В январе-июле 2020 года ввели 14 тыс. «квадратов». При этом объемы строительства возможно увеличить в том числе через передачу госкомпании земельных участков региону под жилье.</w:t>
      </w:r>
    </w:p>
    <w:bookmarkEnd w:id="1"/>
    <w:p w14:paraId="2B2B9BCB" w14:textId="402D683D" w:rsidR="00690112" w:rsidRDefault="00690112" w:rsidP="0038709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BC4DC88" w14:textId="77777777" w:rsidR="006332B3" w:rsidRPr="006332B3" w:rsidRDefault="0009543B" w:rsidP="006332B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54" w:history="1">
        <w:r w:rsidR="006332B3" w:rsidRPr="006332B3">
          <w:rPr>
            <w:rFonts w:ascii="Times New Roman" w:hAnsi="Times New Roman" w:cs="Times New Roman"/>
            <w:sz w:val="28"/>
            <w:szCs w:val="28"/>
          </w:rPr>
          <w:t>10.09.2020</w:t>
        </w:r>
      </w:hyperlink>
      <w:hyperlink r:id="rId55" w:history="1">
        <w:r w:rsidR="006332B3">
          <w:rPr>
            <w:rFonts w:ascii="Times New Roman" w:hAnsi="Times New Roman" w:cs="Times New Roman"/>
            <w:sz w:val="28"/>
            <w:szCs w:val="28"/>
          </w:rPr>
          <w:t xml:space="preserve"> </w:t>
        </w:r>
        <w:r w:rsidR="006332B3" w:rsidRPr="006332B3">
          <w:rPr>
            <w:rFonts w:ascii="Times New Roman" w:hAnsi="Times New Roman" w:cs="Times New Roman"/>
            <w:sz w:val="28"/>
            <w:szCs w:val="28"/>
          </w:rPr>
          <w:t>РИА Новости</w:t>
        </w:r>
        <w:r w:rsidR="006332B3">
          <w:rPr>
            <w:rFonts w:ascii="Times New Roman" w:hAnsi="Times New Roman" w:cs="Times New Roman"/>
            <w:sz w:val="28"/>
            <w:szCs w:val="28"/>
          </w:rPr>
          <w:t>.</w:t>
        </w:r>
      </w:hyperlink>
      <w:r w:rsidR="006332B3">
        <w:rPr>
          <w:rFonts w:ascii="Times New Roman" w:hAnsi="Times New Roman" w:cs="Times New Roman"/>
          <w:sz w:val="28"/>
          <w:szCs w:val="28"/>
        </w:rPr>
        <w:t xml:space="preserve"> </w:t>
      </w:r>
      <w:r w:rsidR="006332B3" w:rsidRPr="006332B3">
        <w:rPr>
          <w:rFonts w:ascii="Times New Roman" w:hAnsi="Times New Roman" w:cs="Times New Roman"/>
          <w:b/>
          <w:bCs/>
          <w:sz w:val="28"/>
          <w:szCs w:val="28"/>
        </w:rPr>
        <w:t>Банк "Дом.РФ" одобрил финансирование для застройщиков на 800 млрд рублей</w:t>
      </w:r>
    </w:p>
    <w:p w14:paraId="73B88E6C" w14:textId="3D36C752" w:rsidR="006332B3" w:rsidRPr="006332B3" w:rsidRDefault="006332B3" w:rsidP="006332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32B3">
        <w:rPr>
          <w:rFonts w:ascii="Times New Roman" w:hAnsi="Times New Roman" w:cs="Times New Roman"/>
          <w:sz w:val="28"/>
          <w:szCs w:val="28"/>
        </w:rPr>
        <w:t>Банк "Дом.РФ" одобрил проектное финансирование для 177 российских застройщиков на общую сумму 829 миллиардов рублей, говорится в сообщении банка.</w:t>
      </w:r>
    </w:p>
    <w:p w14:paraId="0A3CC61D" w14:textId="77777777" w:rsidR="006332B3" w:rsidRPr="006332B3" w:rsidRDefault="006332B3" w:rsidP="006332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32B3">
        <w:rPr>
          <w:rFonts w:ascii="Times New Roman" w:hAnsi="Times New Roman" w:cs="Times New Roman"/>
          <w:sz w:val="28"/>
          <w:szCs w:val="28"/>
        </w:rPr>
        <w:t>"Одобрено проектов на 829 миллиардов рублей для 177 застройщиков в 33 регионах страны", - отмечается в релизе.</w:t>
      </w:r>
    </w:p>
    <w:p w14:paraId="58890A32" w14:textId="77777777" w:rsidR="006332B3" w:rsidRPr="006332B3" w:rsidRDefault="006332B3" w:rsidP="006332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32B3">
        <w:rPr>
          <w:rFonts w:ascii="Times New Roman" w:hAnsi="Times New Roman" w:cs="Times New Roman"/>
          <w:sz w:val="28"/>
          <w:szCs w:val="28"/>
        </w:rPr>
        <w:t>Таким образом, банк направит застройщикам по заключенным сделкам проектного финансирования средства для строительства не менее 10 миллионов квадратных метров жилья к 2026 году. На стадии рассмотрения находятся заявки по финансированию строительства еще 14 миллионов "квадратов" жилой недвижимости, добавляется в сообщении.</w:t>
      </w:r>
    </w:p>
    <w:p w14:paraId="1C58FAD4" w14:textId="66E0C557" w:rsidR="006332B3" w:rsidRDefault="006332B3" w:rsidP="006332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332B3">
        <w:rPr>
          <w:rFonts w:ascii="Times New Roman" w:hAnsi="Times New Roman" w:cs="Times New Roman"/>
          <w:sz w:val="28"/>
          <w:szCs w:val="28"/>
        </w:rPr>
        <w:t xml:space="preserve">Российские застройщики с 1 июля 2019 года лишились возможности привлекать деньги дольщиков напрямую. Средства граждан, вложенные в </w:t>
      </w:r>
      <w:r w:rsidRPr="006332B3">
        <w:rPr>
          <w:rFonts w:ascii="Times New Roman" w:hAnsi="Times New Roman" w:cs="Times New Roman"/>
          <w:sz w:val="28"/>
          <w:szCs w:val="28"/>
        </w:rPr>
        <w:lastRenderedPageBreak/>
        <w:t>приобретение жилья, хранятся на счетах эскроу в банках. Строители могут воспользоваться ими только после ввода объекта в эксплуатацию, поэтому возведение домов в основном ведется на банковские кредиты, так называемое проектное финансирование.</w:t>
      </w:r>
    </w:p>
    <w:p w14:paraId="57FF7EA2" w14:textId="77777777" w:rsidR="00F41B09" w:rsidRDefault="00F41B09" w:rsidP="006332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68C15B9" w14:textId="77777777" w:rsidR="00F878A4" w:rsidRPr="00F878A4" w:rsidRDefault="00F878A4" w:rsidP="00F878A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F878A4">
        <w:rPr>
          <w:rFonts w:ascii="Times New Roman" w:hAnsi="Times New Roman" w:cs="Times New Roman"/>
          <w:sz w:val="28"/>
          <w:szCs w:val="28"/>
        </w:rPr>
        <w:t>11.09.20</w:t>
      </w:r>
      <w:r>
        <w:rPr>
          <w:rFonts w:ascii="Times New Roman" w:hAnsi="Times New Roman" w:cs="Times New Roman"/>
          <w:sz w:val="28"/>
          <w:szCs w:val="28"/>
        </w:rPr>
        <w:t xml:space="preserve">20 Строительная газета. </w:t>
      </w:r>
      <w:r w:rsidRPr="00F878A4">
        <w:rPr>
          <w:rFonts w:ascii="Times New Roman" w:hAnsi="Times New Roman" w:cs="Times New Roman"/>
          <w:b/>
          <w:bCs/>
          <w:sz w:val="28"/>
          <w:szCs w:val="28"/>
        </w:rPr>
        <w:t>Ипотека с господдержкой привлекла в жилищное строительство 200 млрд рублей</w:t>
      </w:r>
    </w:p>
    <w:p w14:paraId="2A01CC2E" w14:textId="77777777" w:rsidR="00F878A4" w:rsidRPr="00F878A4" w:rsidRDefault="00F878A4"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F878A4">
        <w:rPr>
          <w:rFonts w:ascii="Times New Roman" w:hAnsi="Times New Roman" w:cs="Times New Roman"/>
          <w:sz w:val="28"/>
          <w:szCs w:val="28"/>
        </w:rPr>
        <w:t xml:space="preserve">Программа льготной ипотеки под 6,5% годовых, действующая на рынке новостроек, позволила привлечь в жилищное строительство России свыше 200 млрд рублей. Об этом сообщил замминистра строительства и ЖКХ </w:t>
      </w:r>
      <w:r w:rsidRPr="00F878A4">
        <w:rPr>
          <w:rFonts w:ascii="Times New Roman" w:hAnsi="Times New Roman" w:cs="Times New Roman"/>
          <w:b/>
          <w:bCs/>
          <w:sz w:val="28"/>
          <w:szCs w:val="28"/>
        </w:rPr>
        <w:t>Никита Стасишин</w:t>
      </w:r>
      <w:r w:rsidRPr="00F878A4">
        <w:rPr>
          <w:rFonts w:ascii="Times New Roman" w:hAnsi="Times New Roman" w:cs="Times New Roman"/>
          <w:sz w:val="28"/>
          <w:szCs w:val="28"/>
        </w:rPr>
        <w:t xml:space="preserve"> на пленарном заседании </w:t>
      </w:r>
      <w:r w:rsidRPr="00F878A4">
        <w:rPr>
          <w:rFonts w:ascii="Times New Roman" w:hAnsi="Times New Roman" w:cs="Times New Roman"/>
          <w:sz w:val="28"/>
          <w:szCs w:val="28"/>
          <w:u w:val="single"/>
        </w:rPr>
        <w:t>XI Всероссийской конференции «Российский строительный комплекс».</w:t>
      </w:r>
    </w:p>
    <w:p w14:paraId="2202BE9B" w14:textId="77777777" w:rsidR="00F878A4" w:rsidRPr="00F878A4" w:rsidRDefault="00F878A4"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78A4">
        <w:rPr>
          <w:rFonts w:ascii="Times New Roman" w:hAnsi="Times New Roman" w:cs="Times New Roman"/>
          <w:sz w:val="28"/>
          <w:szCs w:val="28"/>
        </w:rPr>
        <w:t>По словам замминистра, субсидирование ипотеке по льготной ставке стало косвенной мерой поддержки строительной отрасли. «В целом меры господдержки, введенные из-за пандемии коронавируса, позволили избежать банкротств российских застройщиков. Решения от момента их обсуждения до реальной поддержки конкретных компаний принимались очень оперативно. Это привело к тому, что мы сегодня не получили ни одного нового банкротства и приостановки жилищных проектов», - подчеркнул Никита Стасишин.</w:t>
      </w:r>
    </w:p>
    <w:p w14:paraId="5E56F522" w14:textId="77777777" w:rsidR="00F878A4" w:rsidRPr="00F878A4" w:rsidRDefault="00F878A4"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78A4">
        <w:rPr>
          <w:rFonts w:ascii="Times New Roman" w:hAnsi="Times New Roman" w:cs="Times New Roman"/>
          <w:sz w:val="28"/>
          <w:szCs w:val="28"/>
        </w:rPr>
        <w:t>Замглавы Минстроя России обратил также внимание, что благодаря программе льготной ипотеки ежемесячный платеж по жилищному кредиту ниже ежемесячного платежа при аренде квартиры.</w:t>
      </w:r>
    </w:p>
    <w:p w14:paraId="4906F55D" w14:textId="77777777" w:rsidR="00F878A4" w:rsidRPr="00F878A4" w:rsidRDefault="00F878A4"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78A4">
        <w:rPr>
          <w:rFonts w:ascii="Times New Roman" w:hAnsi="Times New Roman" w:cs="Times New Roman"/>
          <w:sz w:val="28"/>
          <w:szCs w:val="28"/>
        </w:rPr>
        <w:t>Ранее «СГ» </w:t>
      </w:r>
      <w:hyperlink r:id="rId56" w:tgtFrame="_blank" w:history="1">
        <w:r w:rsidRPr="00F878A4">
          <w:rPr>
            <w:rFonts w:ascii="Times New Roman" w:hAnsi="Times New Roman" w:cs="Times New Roman"/>
            <w:sz w:val="28"/>
            <w:szCs w:val="28"/>
          </w:rPr>
          <w:t>сообщала</w:t>
        </w:r>
      </w:hyperlink>
      <w:r w:rsidRPr="00F878A4">
        <w:rPr>
          <w:rFonts w:ascii="Times New Roman" w:hAnsi="Times New Roman" w:cs="Times New Roman"/>
          <w:sz w:val="28"/>
          <w:szCs w:val="28"/>
        </w:rPr>
        <w:t>, что глава Минстроя России Владимир Якушев отметил, что пока принято решение о работе программы до 1 ноября 2020 года, но дискуссия о возможном ее продлении продолжается. «Перед министерством стоят серьезные задачи по жилищному строительству в горизонте до 2030 года. Учитывая это обстоятельство, позиция министерства - неплохо было бы сохранить данный вид поддержки», - сказал министр.</w:t>
      </w:r>
    </w:p>
    <w:p w14:paraId="4D693E04" w14:textId="77777777" w:rsidR="00F878A4" w:rsidRPr="006332B3" w:rsidRDefault="00F878A4" w:rsidP="006332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DD6670A" w14:textId="2432EEA7" w:rsidR="00380258" w:rsidRPr="00907493" w:rsidRDefault="00380258" w:rsidP="00380258">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БАНКИ</w:t>
      </w:r>
    </w:p>
    <w:p w14:paraId="348AFF69" w14:textId="77777777" w:rsidR="00380258" w:rsidRDefault="00380258" w:rsidP="003802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F9E87B5" w14:textId="687502E5" w:rsidR="00893433" w:rsidRPr="00893433" w:rsidRDefault="00893433" w:rsidP="0089343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07.09.2020 За-Строй.РФ. </w:t>
      </w:r>
      <w:r w:rsidRPr="00893433">
        <w:rPr>
          <w:rFonts w:ascii="Times New Roman" w:hAnsi="Times New Roman" w:cs="Times New Roman"/>
          <w:b/>
          <w:bCs/>
          <w:sz w:val="28"/>
          <w:szCs w:val="28"/>
        </w:rPr>
        <w:t>Бедным банкам государство поможет.</w:t>
      </w:r>
    </w:p>
    <w:p w14:paraId="0FB65491" w14:textId="77777777" w:rsidR="00893433" w:rsidRPr="00893433" w:rsidRDefault="00893433" w:rsidP="0089343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3433">
        <w:rPr>
          <w:rFonts w:ascii="Times New Roman" w:hAnsi="Times New Roman" w:cs="Times New Roman"/>
          <w:sz w:val="28"/>
          <w:szCs w:val="28"/>
        </w:rPr>
        <w:t>Российские банки смогут получить дополнительное финансирование на выдачу льготной ипотеки под 6,5%. Государственной корпорация АО «Дом.РФ» начала приём заявок на предоставление дополнительного лимита</w:t>
      </w:r>
    </w:p>
    <w:p w14:paraId="7D1B212C" w14:textId="77777777" w:rsidR="00893433" w:rsidRPr="00893433" w:rsidRDefault="00893433" w:rsidP="0089343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3433">
        <w:rPr>
          <w:rFonts w:ascii="Times New Roman" w:hAnsi="Times New Roman" w:cs="Times New Roman"/>
          <w:sz w:val="28"/>
          <w:szCs w:val="28"/>
        </w:rPr>
        <w:t xml:space="preserve">Ранее сообщалось, что председатель </w:t>
      </w:r>
      <w:proofErr w:type="spellStart"/>
      <w:r w:rsidRPr="00893433">
        <w:rPr>
          <w:rFonts w:ascii="Times New Roman" w:hAnsi="Times New Roman" w:cs="Times New Roman"/>
          <w:sz w:val="28"/>
          <w:szCs w:val="28"/>
        </w:rPr>
        <w:t>Правителсьтва</w:t>
      </w:r>
      <w:proofErr w:type="spellEnd"/>
      <w:r w:rsidRPr="00893433">
        <w:rPr>
          <w:rFonts w:ascii="Times New Roman" w:hAnsi="Times New Roman" w:cs="Times New Roman"/>
          <w:sz w:val="28"/>
          <w:szCs w:val="28"/>
        </w:rPr>
        <w:t xml:space="preserve"> РФ Михаил Мишустин подписал постановление об увеличении общего лимита по льготной ипотечной программе с 740 до 900 миллиардов рублей.</w:t>
      </w:r>
    </w:p>
    <w:p w14:paraId="14D485E7" w14:textId="77777777" w:rsidR="00893433" w:rsidRPr="00893433" w:rsidRDefault="00893433" w:rsidP="0089343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3433">
        <w:rPr>
          <w:rFonts w:ascii="Times New Roman" w:hAnsi="Times New Roman" w:cs="Times New Roman"/>
          <w:sz w:val="28"/>
          <w:szCs w:val="28"/>
        </w:rPr>
        <w:lastRenderedPageBreak/>
        <w:t>«На сегодняшний день «Дом.РФ» распределены лимиты в рамках предоставленного финансирования – на 740 миллиардов рублей. Сейчас мы начинаем приём заявок от кредиторов на освоение ещё 160-ти миллиардов рублей. Это позволит большему количеству семей воспользоваться льготными условиями, которые действуют до 1 ноября этого года», – написал генеральный директор АО «Дом.РФ» Виталий Мутко на своей странице в инстаграме. Он отметил, что по оценкам «Дом.РФ, после увеличения лимита количество выданных кредитов вырастет более чем на 20%.</w:t>
      </w:r>
    </w:p>
    <w:p w14:paraId="3821BE91" w14:textId="77777777" w:rsidR="00893433" w:rsidRPr="00893433" w:rsidRDefault="00893433" w:rsidP="0089343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3433">
        <w:rPr>
          <w:rFonts w:ascii="Times New Roman" w:hAnsi="Times New Roman" w:cs="Times New Roman"/>
          <w:sz w:val="28"/>
          <w:szCs w:val="28"/>
        </w:rPr>
        <w:t>«В свою очередь, такая мера поддержки уже активно показала свою эффективность и положительное влияние на рынок. Сейчас поставлены чёткие цели – увеличить доступность жилья для граждан и обеспечивать жилплощадью 5 миллионов семей в год. Думаю, развитие рынка ипотеки и специальные программы кредитования окажут значительную роль для выполнения важных государственных задач», – подчеркнул Виталий Леонтьевич.</w:t>
      </w:r>
    </w:p>
    <w:p w14:paraId="7FB48FC3" w14:textId="2B6BEBA1" w:rsidR="00893433" w:rsidRDefault="00893433"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0B26DA1" w14:textId="3C2BBBB8" w:rsidR="001B0562" w:rsidRPr="001B0562" w:rsidRDefault="0009543B" w:rsidP="001B056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57" w:history="1">
        <w:r w:rsidR="001B0562" w:rsidRPr="001B0562">
          <w:rPr>
            <w:rFonts w:ascii="Times New Roman" w:hAnsi="Times New Roman" w:cs="Times New Roman"/>
            <w:sz w:val="28"/>
            <w:szCs w:val="28"/>
          </w:rPr>
          <w:t>08.09.2020</w:t>
        </w:r>
      </w:hyperlink>
      <w:r w:rsidR="001B0562">
        <w:rPr>
          <w:rFonts w:ascii="Times New Roman" w:hAnsi="Times New Roman" w:cs="Times New Roman"/>
          <w:sz w:val="28"/>
          <w:szCs w:val="28"/>
        </w:rPr>
        <w:t xml:space="preserve"> </w:t>
      </w:r>
      <w:hyperlink r:id="rId58" w:history="1">
        <w:r w:rsidR="001B0562" w:rsidRPr="001B0562">
          <w:rPr>
            <w:rFonts w:ascii="Times New Roman" w:hAnsi="Times New Roman" w:cs="Times New Roman"/>
            <w:sz w:val="28"/>
            <w:szCs w:val="28"/>
          </w:rPr>
          <w:t>РИА Новости</w:t>
        </w:r>
        <w:r w:rsidR="001B0562">
          <w:rPr>
            <w:rFonts w:ascii="Times New Roman" w:hAnsi="Times New Roman" w:cs="Times New Roman"/>
            <w:sz w:val="28"/>
            <w:szCs w:val="28"/>
          </w:rPr>
          <w:t>.</w:t>
        </w:r>
      </w:hyperlink>
      <w:r w:rsidR="001B0562">
        <w:rPr>
          <w:rFonts w:ascii="Times New Roman" w:hAnsi="Times New Roman" w:cs="Times New Roman"/>
          <w:sz w:val="28"/>
          <w:szCs w:val="28"/>
        </w:rPr>
        <w:t xml:space="preserve"> </w:t>
      </w:r>
      <w:r w:rsidR="001B0562" w:rsidRPr="001B0562">
        <w:rPr>
          <w:rFonts w:ascii="Times New Roman" w:hAnsi="Times New Roman" w:cs="Times New Roman"/>
          <w:b/>
          <w:bCs/>
          <w:sz w:val="28"/>
          <w:szCs w:val="28"/>
        </w:rPr>
        <w:t>Костин: следует активизировать механизм ГЧП в инфраструктурных проектах</w:t>
      </w:r>
      <w:r w:rsidR="001B0562">
        <w:rPr>
          <w:rFonts w:ascii="Times New Roman" w:hAnsi="Times New Roman" w:cs="Times New Roman"/>
          <w:b/>
          <w:bCs/>
          <w:sz w:val="28"/>
          <w:szCs w:val="28"/>
        </w:rPr>
        <w:t>.</w:t>
      </w:r>
    </w:p>
    <w:p w14:paraId="46D6F9DB" w14:textId="06542DF7" w:rsidR="001B0562" w:rsidRPr="001B0562" w:rsidRDefault="001B0562" w:rsidP="001B0562">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1B0562">
        <w:rPr>
          <w:rFonts w:ascii="Times New Roman" w:hAnsi="Times New Roman" w:cs="Times New Roman"/>
          <w:sz w:val="28"/>
          <w:szCs w:val="28"/>
        </w:rPr>
        <w:t> Госструктуры должны активнее привлекать частные инвестиции в инфраструктурные проекты через механизм ГЧП, считает председатель правления банка </w:t>
      </w:r>
      <w:hyperlink r:id="rId59" w:tgtFrame="_blank" w:history="1">
        <w:r w:rsidRPr="001B0562">
          <w:rPr>
            <w:rFonts w:ascii="Times New Roman" w:hAnsi="Times New Roman" w:cs="Times New Roman"/>
            <w:sz w:val="28"/>
            <w:szCs w:val="28"/>
          </w:rPr>
          <w:t>ВТБ</w:t>
        </w:r>
      </w:hyperlink>
      <w:r w:rsidRPr="001B0562">
        <w:rPr>
          <w:rFonts w:ascii="Times New Roman" w:hAnsi="Times New Roman" w:cs="Times New Roman"/>
          <w:sz w:val="28"/>
          <w:szCs w:val="28"/>
        </w:rPr>
        <w:t> </w:t>
      </w:r>
      <w:hyperlink r:id="rId60" w:tgtFrame="_blank" w:history="1">
        <w:r w:rsidRPr="001B0562">
          <w:rPr>
            <w:rFonts w:ascii="Times New Roman" w:hAnsi="Times New Roman" w:cs="Times New Roman"/>
            <w:b/>
            <w:bCs/>
            <w:sz w:val="28"/>
            <w:szCs w:val="28"/>
          </w:rPr>
          <w:t>Андрей Костин</w:t>
        </w:r>
      </w:hyperlink>
      <w:r w:rsidRPr="001B0562">
        <w:rPr>
          <w:rFonts w:ascii="Times New Roman" w:hAnsi="Times New Roman" w:cs="Times New Roman"/>
          <w:b/>
          <w:bCs/>
          <w:sz w:val="28"/>
          <w:szCs w:val="28"/>
        </w:rPr>
        <w:t>,</w:t>
      </w:r>
      <w:r w:rsidRPr="001B0562">
        <w:rPr>
          <w:rFonts w:ascii="Times New Roman" w:hAnsi="Times New Roman" w:cs="Times New Roman"/>
          <w:sz w:val="28"/>
          <w:szCs w:val="28"/>
        </w:rPr>
        <w:t xml:space="preserve"> выступивший во вторник на </w:t>
      </w:r>
      <w:r w:rsidRPr="001B0562">
        <w:rPr>
          <w:rFonts w:ascii="Times New Roman" w:hAnsi="Times New Roman" w:cs="Times New Roman"/>
          <w:sz w:val="28"/>
          <w:szCs w:val="28"/>
          <w:u w:val="single"/>
        </w:rPr>
        <w:t>Московском финансовом форуме.</w:t>
      </w:r>
    </w:p>
    <w:p w14:paraId="403C21E6" w14:textId="0C626128" w:rsidR="001B0562" w:rsidRPr="001B0562" w:rsidRDefault="001B0562" w:rsidP="001B056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0562">
        <w:rPr>
          <w:rFonts w:ascii="Times New Roman" w:hAnsi="Times New Roman" w:cs="Times New Roman"/>
          <w:sz w:val="28"/>
          <w:szCs w:val="28"/>
        </w:rPr>
        <w:t xml:space="preserve">"Мы знаем, что сегодня, допустим, в нацпроекте по инфраструктуре было заложено чуть ли не 3 триллиона денег частных инвесторов. Но мы не видим сегодня желания со стороны правительственных структур сильно привлекать туда деньги", </w:t>
      </w:r>
      <w:r>
        <w:rPr>
          <w:rFonts w:ascii="Times New Roman" w:hAnsi="Times New Roman" w:cs="Times New Roman"/>
          <w:sz w:val="28"/>
          <w:szCs w:val="28"/>
        </w:rPr>
        <w:t>-</w:t>
      </w:r>
      <w:r w:rsidRPr="001B0562">
        <w:rPr>
          <w:rFonts w:ascii="Times New Roman" w:hAnsi="Times New Roman" w:cs="Times New Roman"/>
          <w:sz w:val="28"/>
          <w:szCs w:val="28"/>
        </w:rPr>
        <w:t xml:space="preserve"> заявил в ходе своего выступления Костин.</w:t>
      </w:r>
    </w:p>
    <w:p w14:paraId="5DED3823" w14:textId="77777777" w:rsidR="001B0562" w:rsidRPr="001B0562" w:rsidRDefault="001B0562" w:rsidP="001B056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0562">
        <w:rPr>
          <w:rFonts w:ascii="Times New Roman" w:hAnsi="Times New Roman" w:cs="Times New Roman"/>
          <w:sz w:val="28"/>
          <w:szCs w:val="28"/>
        </w:rPr>
        <w:t>Он отметил, что группа ВТБ всегда была активным сторонником государственно-частного партнерства. "Мы очень крупные проекты делали в области инфраструктуры – аэропорт </w:t>
      </w:r>
      <w:hyperlink r:id="rId61" w:tgtFrame="_blank" w:history="1">
        <w:r w:rsidRPr="001B0562">
          <w:rPr>
            <w:rFonts w:ascii="Times New Roman" w:hAnsi="Times New Roman" w:cs="Times New Roman"/>
            <w:sz w:val="28"/>
            <w:szCs w:val="28"/>
          </w:rPr>
          <w:t>Пулково</w:t>
        </w:r>
      </w:hyperlink>
      <w:r w:rsidRPr="001B0562">
        <w:rPr>
          <w:rFonts w:ascii="Times New Roman" w:hAnsi="Times New Roman" w:cs="Times New Roman"/>
          <w:sz w:val="28"/>
          <w:szCs w:val="28"/>
        </w:rPr>
        <w:t>, Западный скоростной диаметр в Питере – это вообще такая уникальная дорога. Вкладывали огромные деньги. Привлекали деньги иностранных инвесторов, российских, международных", - сказал Костин.</w:t>
      </w:r>
    </w:p>
    <w:p w14:paraId="708F90C5" w14:textId="77777777" w:rsidR="001B0562" w:rsidRPr="001B0562" w:rsidRDefault="001B0562" w:rsidP="001B056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0562">
        <w:rPr>
          <w:rFonts w:ascii="Times New Roman" w:hAnsi="Times New Roman" w:cs="Times New Roman"/>
          <w:sz w:val="28"/>
          <w:szCs w:val="28"/>
        </w:rPr>
        <w:t>По словам главы ВТБ, банк также полтора года проработал над проектом ГЧП по строительству скоростной автотрассы </w:t>
      </w:r>
      <w:hyperlink r:id="rId62" w:tgtFrame="_blank" w:history="1">
        <w:r w:rsidRPr="001B0562">
          <w:rPr>
            <w:rFonts w:ascii="Times New Roman" w:hAnsi="Times New Roman" w:cs="Times New Roman"/>
            <w:sz w:val="28"/>
            <w:szCs w:val="28"/>
          </w:rPr>
          <w:t>Москва</w:t>
        </w:r>
      </w:hyperlink>
      <w:r w:rsidRPr="001B0562">
        <w:rPr>
          <w:rFonts w:ascii="Times New Roman" w:hAnsi="Times New Roman" w:cs="Times New Roman"/>
          <w:sz w:val="28"/>
          <w:szCs w:val="28"/>
        </w:rPr>
        <w:t> – </w:t>
      </w:r>
      <w:hyperlink r:id="rId63" w:tgtFrame="_blank" w:history="1">
        <w:r w:rsidRPr="001B0562">
          <w:rPr>
            <w:rFonts w:ascii="Times New Roman" w:hAnsi="Times New Roman" w:cs="Times New Roman"/>
            <w:sz w:val="28"/>
            <w:szCs w:val="28"/>
          </w:rPr>
          <w:t>Казань</w:t>
        </w:r>
      </w:hyperlink>
      <w:r w:rsidRPr="001B0562">
        <w:rPr>
          <w:rFonts w:ascii="Times New Roman" w:hAnsi="Times New Roman" w:cs="Times New Roman"/>
          <w:sz w:val="28"/>
          <w:szCs w:val="28"/>
        </w:rPr>
        <w:t>, однако сейчас "частный капитал там не участвует, там участвуют только государственные деньги на самом деле. Это будет большая ошибка, если мы не сумеем возобновить и даже активизировать ГЧП".</w:t>
      </w:r>
    </w:p>
    <w:p w14:paraId="06A2154D" w14:textId="77777777" w:rsidR="001B0562" w:rsidRPr="001B0562" w:rsidRDefault="001B0562" w:rsidP="001B056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0562">
        <w:rPr>
          <w:rFonts w:ascii="Times New Roman" w:hAnsi="Times New Roman" w:cs="Times New Roman"/>
          <w:sz w:val="28"/>
          <w:szCs w:val="28"/>
        </w:rPr>
        <w:t xml:space="preserve">Как отметили ранее в пресс-службе ВТБ, предполагается, что протяженность новой автотрассы Москва-Казань, которая должна стать дублером трассы М-7 "Волга" и частью транспортного коридора "Европа – Западный Китай", </w:t>
      </w:r>
      <w:r w:rsidRPr="001B0562">
        <w:rPr>
          <w:rFonts w:ascii="Times New Roman" w:hAnsi="Times New Roman" w:cs="Times New Roman"/>
          <w:sz w:val="28"/>
          <w:szCs w:val="28"/>
        </w:rPr>
        <w:lastRenderedPageBreak/>
        <w:t>должна составить 729 километров. Всего проект оценивается в 600 миллиардов рублей – свыше 200 миллиардов из них планировалось привлечь из внебюджетных средств. ВТБ планировал принять участие в реализации трех участков. Группа ВТБ работает на рынке ГЧП с 2007 года и привлекла в подобные проекты более 17 миллиардов долларов.</w:t>
      </w:r>
    </w:p>
    <w:p w14:paraId="7E5664C1" w14:textId="74414C69" w:rsidR="001B0562" w:rsidRDefault="001B0562"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CD04F3B" w14:textId="77777777" w:rsidR="00086235" w:rsidRPr="00086235" w:rsidRDefault="00086235" w:rsidP="0008623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086235">
        <w:rPr>
          <w:rFonts w:ascii="Times New Roman" w:hAnsi="Times New Roman" w:cs="Times New Roman"/>
          <w:sz w:val="28"/>
          <w:szCs w:val="28"/>
        </w:rPr>
        <w:t xml:space="preserve">09.09.2020 </w:t>
      </w:r>
      <w:r>
        <w:rPr>
          <w:rFonts w:ascii="Times New Roman" w:hAnsi="Times New Roman" w:cs="Times New Roman"/>
          <w:sz w:val="28"/>
          <w:szCs w:val="28"/>
        </w:rPr>
        <w:t xml:space="preserve">Строительная газета. </w:t>
      </w:r>
      <w:r w:rsidRPr="00086235">
        <w:rPr>
          <w:rFonts w:ascii="Times New Roman" w:hAnsi="Times New Roman" w:cs="Times New Roman"/>
          <w:b/>
          <w:bCs/>
          <w:sz w:val="28"/>
          <w:szCs w:val="28"/>
        </w:rPr>
        <w:t>ВТБ выдал ипотеки с господдержкой на 90 млрд рублей</w:t>
      </w:r>
    </w:p>
    <w:p w14:paraId="162C5D9A" w14:textId="77777777" w:rsidR="00086235" w:rsidRPr="00086235" w:rsidRDefault="00086235" w:rsidP="000862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235">
        <w:rPr>
          <w:rFonts w:ascii="Times New Roman" w:hAnsi="Times New Roman" w:cs="Times New Roman"/>
          <w:sz w:val="28"/>
          <w:szCs w:val="28"/>
        </w:rPr>
        <w:t>ВТБ выдал 30,2 тыс. ипотечных кредитов по ставке 6,5% годовых на общую сумму 90 млрд рублей. Об этом «Стройгазете» сообщили в пресс-службе банка, уточнив, что средний размер кредита достиг 2,9 млн рублей.</w:t>
      </w:r>
    </w:p>
    <w:p w14:paraId="3F0FA600" w14:textId="77777777" w:rsidR="00086235" w:rsidRPr="00086235" w:rsidRDefault="00086235" w:rsidP="000862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235">
        <w:rPr>
          <w:rFonts w:ascii="Times New Roman" w:hAnsi="Times New Roman" w:cs="Times New Roman"/>
          <w:sz w:val="28"/>
          <w:szCs w:val="28"/>
        </w:rPr>
        <w:t>Больше всего ипотеки выдано в Московском регионе (7,8 тыс. сделок на 38 млрд рублей), Санкт-Петербурге и Ленобласти (2,6 тыс. сделок на 8,7 млрд рублей), Республике Татарстан (1,5 тыс. сделок на 3,7 млрд рублей), Новосибирской области (1,2 тыс. сделок на 2,8 млрд рублей) и Ростовской области (1,4 тыс. сделок на 2,6 млрд рублей).</w:t>
      </w:r>
    </w:p>
    <w:p w14:paraId="56602BA9" w14:textId="77777777" w:rsidR="00086235" w:rsidRPr="00086235" w:rsidRDefault="00086235" w:rsidP="000862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235">
        <w:rPr>
          <w:rFonts w:ascii="Times New Roman" w:hAnsi="Times New Roman" w:cs="Times New Roman"/>
          <w:sz w:val="28"/>
          <w:szCs w:val="28"/>
        </w:rPr>
        <w:t xml:space="preserve">Как отметил Евгений </w:t>
      </w:r>
      <w:proofErr w:type="spellStart"/>
      <w:r w:rsidRPr="00086235">
        <w:rPr>
          <w:rFonts w:ascii="Times New Roman" w:hAnsi="Times New Roman" w:cs="Times New Roman"/>
          <w:sz w:val="28"/>
          <w:szCs w:val="28"/>
        </w:rPr>
        <w:t>Дячкин</w:t>
      </w:r>
      <w:proofErr w:type="spellEnd"/>
      <w:r w:rsidRPr="00086235">
        <w:rPr>
          <w:rFonts w:ascii="Times New Roman" w:hAnsi="Times New Roman" w:cs="Times New Roman"/>
          <w:sz w:val="28"/>
          <w:szCs w:val="28"/>
        </w:rPr>
        <w:t>, заместитель руководителя департамента розничного бизнеса – вице-президент ВТБ, господдержка расширила возможности россиян на приобретение нового жилья даже в нынешний непростой год. «В августе мы увеличили выдачу кредитов на 40% по сравнению с прошлым годом, и каждая третья сделка прошла именно под 6,5%», - рассказал он, добавив, что пик спроса на ипотеку с господдержкой ожидается осенью этого года.</w:t>
      </w:r>
    </w:p>
    <w:p w14:paraId="4277CE2F" w14:textId="77777777" w:rsidR="00086235" w:rsidRPr="00086235" w:rsidRDefault="00086235" w:rsidP="000862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6235">
        <w:rPr>
          <w:rFonts w:ascii="Times New Roman" w:hAnsi="Times New Roman" w:cs="Times New Roman"/>
          <w:sz w:val="28"/>
          <w:szCs w:val="28"/>
        </w:rPr>
        <w:t>Ранее «СГ» </w:t>
      </w:r>
      <w:hyperlink r:id="rId64" w:tgtFrame="_blank" w:history="1">
        <w:r w:rsidRPr="00086235">
          <w:rPr>
            <w:rFonts w:ascii="Times New Roman" w:hAnsi="Times New Roman" w:cs="Times New Roman"/>
            <w:sz w:val="28"/>
            <w:szCs w:val="28"/>
          </w:rPr>
          <w:t>сообщала</w:t>
        </w:r>
      </w:hyperlink>
      <w:r w:rsidRPr="00086235">
        <w:rPr>
          <w:rFonts w:ascii="Times New Roman" w:hAnsi="Times New Roman" w:cs="Times New Roman"/>
          <w:sz w:val="28"/>
          <w:szCs w:val="28"/>
        </w:rPr>
        <w:t>, что в России зафиксировано рекордное количество ипотечных должников. По данным Национального бюро кредитных историй, по итогам второго квартала 2020 года доля ипотечного кредитования в структуре задолженности россиян выросла до 44,7% (+1,2 п.п.), что является максимумом с 2016 года.</w:t>
      </w:r>
    </w:p>
    <w:p w14:paraId="55F6D407" w14:textId="3F96B9A2" w:rsidR="00086235" w:rsidRDefault="00086235"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E5315FF" w14:textId="77777777" w:rsidR="00D31A98" w:rsidRPr="00D31A98" w:rsidRDefault="00D31A98" w:rsidP="00D31A9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D31A98">
        <w:rPr>
          <w:rFonts w:ascii="Times New Roman" w:hAnsi="Times New Roman" w:cs="Times New Roman"/>
          <w:sz w:val="28"/>
          <w:szCs w:val="28"/>
        </w:rPr>
        <w:t>09.09.20</w:t>
      </w:r>
      <w:r>
        <w:rPr>
          <w:rFonts w:ascii="Times New Roman" w:hAnsi="Times New Roman" w:cs="Times New Roman"/>
          <w:sz w:val="28"/>
          <w:szCs w:val="28"/>
        </w:rPr>
        <w:t xml:space="preserve">20 Строительная газета. </w:t>
      </w:r>
      <w:r w:rsidRPr="00D31A98">
        <w:rPr>
          <w:rFonts w:ascii="Times New Roman" w:hAnsi="Times New Roman" w:cs="Times New Roman"/>
          <w:b/>
          <w:bCs/>
          <w:sz w:val="28"/>
          <w:szCs w:val="28"/>
        </w:rPr>
        <w:t>В России зафиксировали рекордное количество ипотечных должников</w:t>
      </w:r>
    </w:p>
    <w:p w14:paraId="64A4D462" w14:textId="77777777" w:rsidR="00D31A98" w:rsidRPr="00D31A98" w:rsidRDefault="00D31A98" w:rsidP="00D31A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31A98">
        <w:rPr>
          <w:rFonts w:ascii="Times New Roman" w:hAnsi="Times New Roman" w:cs="Times New Roman"/>
          <w:sz w:val="28"/>
          <w:szCs w:val="28"/>
        </w:rPr>
        <w:t>По итогам второго квартала 2020 года доля ипотечного кредитования в структуре задолженности россиян выросла до 44,7% (+1,2 п.п.). Об этом «Стройгазете» сообщили в аналитическом отделе Национального бюро кредитных историй (НБКИ), уточнив, что это максимальное значение с конца 2016 года.</w:t>
      </w:r>
    </w:p>
    <w:p w14:paraId="2274A246" w14:textId="77777777" w:rsidR="00D31A98" w:rsidRPr="00D31A98" w:rsidRDefault="00D31A98" w:rsidP="00D31A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31A98">
        <w:rPr>
          <w:rFonts w:ascii="Times New Roman" w:hAnsi="Times New Roman" w:cs="Times New Roman"/>
          <w:sz w:val="28"/>
          <w:szCs w:val="28"/>
        </w:rPr>
        <w:t>По данным компании, на 1 июля этого года задолженность по жилищным кредитам превысила отмету в 8 трлн рублей.</w:t>
      </w:r>
    </w:p>
    <w:p w14:paraId="6F8215C4" w14:textId="77777777" w:rsidR="00D31A98" w:rsidRPr="00D31A98" w:rsidRDefault="00D31A98" w:rsidP="00D31A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31A98">
        <w:rPr>
          <w:rFonts w:ascii="Times New Roman" w:hAnsi="Times New Roman" w:cs="Times New Roman"/>
          <w:sz w:val="28"/>
          <w:szCs w:val="28"/>
        </w:rPr>
        <w:t xml:space="preserve">Гендиректор НБКИ Александр Викулин отметил, что текущий рост ипотеки происходит на фоне снижения ставок (на 1,6% с начала текущего года), которое стало, прежде всего, результатом господдержки. «Если 3-4 года назад ипотека </w:t>
      </w:r>
      <w:r w:rsidRPr="00D31A98">
        <w:rPr>
          <w:rFonts w:ascii="Times New Roman" w:hAnsi="Times New Roman" w:cs="Times New Roman"/>
          <w:sz w:val="28"/>
          <w:szCs w:val="28"/>
        </w:rPr>
        <w:lastRenderedPageBreak/>
        <w:t>росла на эффекте низкой базы, то сейчас рост обусловлен зрелостью рынка», - добавил он.</w:t>
      </w:r>
    </w:p>
    <w:p w14:paraId="6C8A0533" w14:textId="77777777" w:rsidR="00D31A98" w:rsidRPr="00D31A98" w:rsidRDefault="00D31A98" w:rsidP="00D31A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31A98">
        <w:rPr>
          <w:rFonts w:ascii="Times New Roman" w:hAnsi="Times New Roman" w:cs="Times New Roman"/>
          <w:sz w:val="28"/>
          <w:szCs w:val="28"/>
        </w:rPr>
        <w:t>Как ранее </w:t>
      </w:r>
      <w:hyperlink r:id="rId65" w:tgtFrame="_blank" w:history="1">
        <w:r w:rsidRPr="00D31A98">
          <w:rPr>
            <w:rFonts w:ascii="Times New Roman" w:hAnsi="Times New Roman" w:cs="Times New Roman"/>
            <w:sz w:val="28"/>
            <w:szCs w:val="28"/>
          </w:rPr>
          <w:t>сообщала «СГ»</w:t>
        </w:r>
      </w:hyperlink>
      <w:r w:rsidRPr="00D31A98">
        <w:rPr>
          <w:rFonts w:ascii="Times New Roman" w:hAnsi="Times New Roman" w:cs="Times New Roman"/>
          <w:sz w:val="28"/>
          <w:szCs w:val="28"/>
        </w:rPr>
        <w:t>, по данным аналитического отдела компании «Петербургская недвижимость», по итогам августа 2020 года в Санкт-Петербурге средний ежемесячный платеж по ипотеке с господдержкой снизился на 11,5% относительно первого квартала этого года. Средняя выплата по ипотеке сократилась на 3500 рублей до 27,2 тыс. рублей в месяц.</w:t>
      </w:r>
    </w:p>
    <w:p w14:paraId="0AED775E" w14:textId="77777777" w:rsidR="00D31A98" w:rsidRPr="00086235" w:rsidRDefault="00D31A98"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74212367" w:rsidR="00F32806" w:rsidRPr="00907493" w:rsidRDefault="00F3280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РАЗНОЕ</w:t>
      </w:r>
    </w:p>
    <w:p w14:paraId="019D3264" w14:textId="7BEEF8DF" w:rsidR="00783650" w:rsidRPr="00783650" w:rsidRDefault="00783650" w:rsidP="007836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23CBC09" w14:textId="77777777" w:rsidR="00372B16" w:rsidRPr="00372B16" w:rsidRDefault="00372B16" w:rsidP="00372B1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372B16">
        <w:rPr>
          <w:rFonts w:ascii="Times New Roman" w:hAnsi="Times New Roman" w:cs="Times New Roman"/>
          <w:sz w:val="28"/>
          <w:szCs w:val="28"/>
        </w:rPr>
        <w:t xml:space="preserve">08.09.2020 </w:t>
      </w:r>
      <w:r>
        <w:rPr>
          <w:rFonts w:ascii="Times New Roman" w:hAnsi="Times New Roman" w:cs="Times New Roman"/>
          <w:sz w:val="28"/>
          <w:szCs w:val="28"/>
        </w:rPr>
        <w:t xml:space="preserve">Строительная газета. </w:t>
      </w:r>
      <w:r w:rsidRPr="00372B16">
        <w:rPr>
          <w:rFonts w:ascii="Times New Roman" w:hAnsi="Times New Roman" w:cs="Times New Roman"/>
          <w:b/>
          <w:bCs/>
          <w:sz w:val="28"/>
          <w:szCs w:val="28"/>
        </w:rPr>
        <w:t xml:space="preserve">В России задумались о создании фонда </w:t>
      </w:r>
      <w:proofErr w:type="spellStart"/>
      <w:r w:rsidRPr="00372B16">
        <w:rPr>
          <w:rFonts w:ascii="Times New Roman" w:hAnsi="Times New Roman" w:cs="Times New Roman"/>
          <w:b/>
          <w:bCs/>
          <w:sz w:val="28"/>
          <w:szCs w:val="28"/>
        </w:rPr>
        <w:t>соцжилья</w:t>
      </w:r>
      <w:proofErr w:type="spellEnd"/>
    </w:p>
    <w:p w14:paraId="600988CB" w14:textId="77777777" w:rsidR="00372B16" w:rsidRPr="00372B16" w:rsidRDefault="00372B16" w:rsidP="00372B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2B16">
        <w:rPr>
          <w:rFonts w:ascii="Times New Roman" w:hAnsi="Times New Roman" w:cs="Times New Roman"/>
          <w:sz w:val="28"/>
          <w:szCs w:val="28"/>
        </w:rPr>
        <w:t>В России могут создать единый социальный жилищный фонд, который будет предоставлять помещения наиболее нуждающимся людям только по договору найма помещений. Об этом пишет </w:t>
      </w:r>
      <w:hyperlink r:id="rId66" w:tgtFrame="_blank" w:history="1">
        <w:r w:rsidRPr="00372B16">
          <w:rPr>
            <w:rFonts w:ascii="Times New Roman" w:hAnsi="Times New Roman" w:cs="Times New Roman"/>
            <w:sz w:val="28"/>
            <w:szCs w:val="28"/>
          </w:rPr>
          <w:t>«Российская газета»</w:t>
        </w:r>
      </w:hyperlink>
      <w:r w:rsidRPr="00372B16">
        <w:rPr>
          <w:rFonts w:ascii="Times New Roman" w:hAnsi="Times New Roman" w:cs="Times New Roman"/>
          <w:sz w:val="28"/>
          <w:szCs w:val="28"/>
        </w:rPr>
        <w:t>, уточняя, что фонд будет управляться одним субъектом и формироваться как путем аренды, так и покупкой в многоквартирных и частных домах.</w:t>
      </w:r>
    </w:p>
    <w:p w14:paraId="68D1CB54" w14:textId="77777777" w:rsidR="00372B16" w:rsidRPr="00372B16" w:rsidRDefault="00372B16" w:rsidP="00372B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2B16">
        <w:rPr>
          <w:rFonts w:ascii="Times New Roman" w:hAnsi="Times New Roman" w:cs="Times New Roman"/>
          <w:sz w:val="28"/>
          <w:szCs w:val="28"/>
        </w:rPr>
        <w:t>По словам первого зампредседателя комиссии Общественной палаты России по территориальному развитию и МСУ Светланы Разворотневой, автора инициативы, предложения внесут в текст законопроекта «О внесении изменений в Жилищный кодекс РФ в части предоставления помощи в помещениях социального фонда».</w:t>
      </w:r>
    </w:p>
    <w:p w14:paraId="537251D2" w14:textId="77777777" w:rsidR="00372B16" w:rsidRPr="00372B16" w:rsidRDefault="00372B16" w:rsidP="00372B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2B16">
        <w:rPr>
          <w:rFonts w:ascii="Times New Roman" w:hAnsi="Times New Roman" w:cs="Times New Roman"/>
          <w:sz w:val="28"/>
          <w:szCs w:val="28"/>
        </w:rPr>
        <w:t>Светлана Разворотнева отметила, что на момент публикации в очереди на улучшение жилья в разных муниципалитетах уже более 20 лет стоят около четырех миллионов семей. При этом в стране нет единого порядка обеспечения жильем льготных категорий населения, а сам механизм предоставления жилья нуждающимся непрозрачный.</w:t>
      </w:r>
    </w:p>
    <w:p w14:paraId="63B9CC3D" w14:textId="77777777" w:rsidR="00372B16" w:rsidRPr="00372B16" w:rsidRDefault="00372B16" w:rsidP="00372B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2B16">
        <w:rPr>
          <w:rFonts w:ascii="Times New Roman" w:hAnsi="Times New Roman" w:cs="Times New Roman"/>
          <w:sz w:val="28"/>
          <w:szCs w:val="28"/>
        </w:rPr>
        <w:t>В публикации отмечается, что для тех, кому нужна крыша над головой, предлагается создать единый портал, где в режиме реального времени можно увидеть, по каким основаниям человек стоит в очереди, какие есть на выбор помещения в нужном регионе. Также можно будет выбрать подходящий вариант, после чего высветится цена и размер предоставляемой субсидии.</w:t>
      </w:r>
    </w:p>
    <w:p w14:paraId="69DD3007" w14:textId="77777777" w:rsidR="00372B16" w:rsidRPr="00372B16" w:rsidRDefault="00372B16" w:rsidP="00372B16">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u w:val="single"/>
        </w:rPr>
      </w:pPr>
      <w:r w:rsidRPr="00372B16">
        <w:rPr>
          <w:rFonts w:ascii="Times New Roman" w:hAnsi="Times New Roman" w:cs="Times New Roman"/>
          <w:i/>
          <w:iCs/>
          <w:sz w:val="28"/>
          <w:szCs w:val="28"/>
          <w:u w:val="single"/>
        </w:rPr>
        <w:t>Справочно:</w:t>
      </w:r>
    </w:p>
    <w:p w14:paraId="65885DA6" w14:textId="41BE034A" w:rsidR="00372B16" w:rsidRPr="00372B16" w:rsidRDefault="00372B16" w:rsidP="00372B16">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u w:val="single"/>
        </w:rPr>
      </w:pPr>
      <w:r w:rsidRPr="00372B16">
        <w:rPr>
          <w:rFonts w:ascii="Times New Roman" w:hAnsi="Times New Roman" w:cs="Times New Roman"/>
          <w:i/>
          <w:iCs/>
          <w:sz w:val="28"/>
          <w:szCs w:val="28"/>
          <w:u w:val="single"/>
        </w:rPr>
        <w:t xml:space="preserve">На момент публикации по действующему Жилищному кодексу наймом жилья напрямую занимаются </w:t>
      </w:r>
      <w:r w:rsidRPr="00372B16">
        <w:rPr>
          <w:rFonts w:ascii="Times New Roman" w:hAnsi="Times New Roman" w:cs="Times New Roman"/>
          <w:b/>
          <w:bCs/>
          <w:i/>
          <w:iCs/>
          <w:sz w:val="28"/>
          <w:szCs w:val="28"/>
          <w:u w:val="single"/>
        </w:rPr>
        <w:t>9 фондов</w:t>
      </w:r>
      <w:r w:rsidRPr="00372B16">
        <w:rPr>
          <w:rFonts w:ascii="Times New Roman" w:hAnsi="Times New Roman" w:cs="Times New Roman"/>
          <w:i/>
          <w:iCs/>
          <w:sz w:val="28"/>
          <w:szCs w:val="28"/>
          <w:u w:val="single"/>
        </w:rPr>
        <w:t>. Например, жилой фонд социального использования, муниципальный жилой фонд. Однако всеми этими помещениями владеют разные субъекты, по разным договорам и предоставляются они разным людям.</w:t>
      </w:r>
    </w:p>
    <w:p w14:paraId="5CDE3371" w14:textId="3190F750" w:rsidR="00372B16" w:rsidRDefault="00372B16" w:rsidP="00372B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847F1EF" w14:textId="2F8920CE" w:rsidR="00372B16" w:rsidRPr="00372B16" w:rsidRDefault="00372B16" w:rsidP="00372B1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372B16">
        <w:rPr>
          <w:rFonts w:ascii="Times New Roman" w:hAnsi="Times New Roman" w:cs="Times New Roman"/>
          <w:sz w:val="28"/>
          <w:szCs w:val="28"/>
        </w:rPr>
        <w:lastRenderedPageBreak/>
        <w:t>08.09.2020 Российская Газета</w:t>
      </w:r>
      <w:r>
        <w:rPr>
          <w:rFonts w:ascii="Times New Roman" w:hAnsi="Times New Roman" w:cs="Times New Roman"/>
          <w:sz w:val="28"/>
          <w:szCs w:val="28"/>
        </w:rPr>
        <w:t xml:space="preserve">. </w:t>
      </w:r>
      <w:r w:rsidRPr="00372B16">
        <w:rPr>
          <w:rFonts w:ascii="Times New Roman" w:hAnsi="Times New Roman" w:cs="Times New Roman"/>
          <w:b/>
          <w:bCs/>
          <w:sz w:val="28"/>
          <w:szCs w:val="28"/>
        </w:rPr>
        <w:t>Что предлагается изменить в порядке предоставления квартир очередникам </w:t>
      </w:r>
    </w:p>
    <w:p w14:paraId="7E23EECC" w14:textId="77777777" w:rsidR="00372B16" w:rsidRPr="00372B16" w:rsidRDefault="00372B16" w:rsidP="00372B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2B16">
        <w:rPr>
          <w:rFonts w:ascii="Times New Roman" w:hAnsi="Times New Roman" w:cs="Times New Roman"/>
          <w:sz w:val="28"/>
          <w:szCs w:val="28"/>
        </w:rPr>
        <w:t>Предлагается, в частности, ввести единое понятие «социального жилищного фонда», не подлежащего приватизации и предоставляемого жителям по договору найма по расценкам, установленным на уровне региона. При расчете этих расценок должна учитываться среднерыночная стоимость аренды жилья. При этом семьи смогут получать субсидию на наем жилья, если эта плата превышает определенную долю их доходов. При желании семья сможет на эти деньги самостоятельно арендовать более удобное ей жилье, доплатив разницу в цене.</w:t>
      </w:r>
    </w:p>
    <w:p w14:paraId="438D1307" w14:textId="39C0A40B" w:rsidR="00372B16" w:rsidRPr="00372B16" w:rsidRDefault="00372B16" w:rsidP="00372B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2B16">
        <w:rPr>
          <w:rFonts w:ascii="Times New Roman" w:hAnsi="Times New Roman" w:cs="Times New Roman"/>
          <w:sz w:val="28"/>
          <w:szCs w:val="28"/>
        </w:rPr>
        <w:t xml:space="preserve">Также, по мнению разработчиков поправок, должна быть создана единая федеральная система учета граждан, нуждающихся в жилищной поддержке. Сейчас, отмечают они, есть более </w:t>
      </w:r>
      <w:r w:rsidRPr="00372B16">
        <w:rPr>
          <w:rFonts w:ascii="Times New Roman" w:hAnsi="Times New Roman" w:cs="Times New Roman"/>
          <w:sz w:val="28"/>
          <w:szCs w:val="28"/>
          <w:u w:val="single"/>
        </w:rPr>
        <w:t>140 «федеральных» категорий россиян,</w:t>
      </w:r>
      <w:r w:rsidRPr="00372B16">
        <w:rPr>
          <w:rFonts w:ascii="Times New Roman" w:hAnsi="Times New Roman" w:cs="Times New Roman"/>
          <w:sz w:val="28"/>
          <w:szCs w:val="28"/>
        </w:rPr>
        <w:t xml:space="preserve"> которые могут претендовать на предоставление жилья, а</w:t>
      </w:r>
      <w:r>
        <w:rPr>
          <w:rFonts w:ascii="Times New Roman" w:hAnsi="Times New Roman" w:cs="Times New Roman"/>
          <w:sz w:val="28"/>
          <w:szCs w:val="28"/>
        </w:rPr>
        <w:t xml:space="preserve"> </w:t>
      </w:r>
      <w:r w:rsidRPr="00372B16">
        <w:rPr>
          <w:rFonts w:ascii="Times New Roman" w:hAnsi="Times New Roman" w:cs="Times New Roman"/>
          <w:sz w:val="28"/>
          <w:szCs w:val="28"/>
        </w:rPr>
        <w:t>регионы и</w:t>
      </w:r>
      <w:r>
        <w:rPr>
          <w:rFonts w:ascii="Times New Roman" w:hAnsi="Times New Roman" w:cs="Times New Roman"/>
          <w:sz w:val="28"/>
          <w:szCs w:val="28"/>
        </w:rPr>
        <w:t xml:space="preserve"> </w:t>
      </w:r>
      <w:r w:rsidRPr="00372B16">
        <w:rPr>
          <w:rFonts w:ascii="Times New Roman" w:hAnsi="Times New Roman" w:cs="Times New Roman"/>
          <w:sz w:val="28"/>
          <w:szCs w:val="28"/>
        </w:rPr>
        <w:t>муниципалитеты дополняют этот перечень своими категориями. При этом граждане могут быть поставлены на учет по нескольким основаниям одновременно: например, молодая семья может и участвовать в госпрограмме, и считаться очередником.</w:t>
      </w:r>
    </w:p>
    <w:p w14:paraId="161FC465" w14:textId="00F968F0" w:rsidR="00372B16" w:rsidRPr="00372B16" w:rsidRDefault="00372B16" w:rsidP="00372B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2B16">
        <w:rPr>
          <w:rFonts w:ascii="Times New Roman" w:hAnsi="Times New Roman" w:cs="Times New Roman"/>
          <w:sz w:val="28"/>
          <w:szCs w:val="28"/>
        </w:rPr>
        <w:t>Нормы предоставляемой площади жилья и площади, при нехватке которой жители смогут претендовать на</w:t>
      </w:r>
      <w:r>
        <w:rPr>
          <w:rFonts w:ascii="Times New Roman" w:hAnsi="Times New Roman" w:cs="Times New Roman"/>
          <w:sz w:val="28"/>
          <w:szCs w:val="28"/>
        </w:rPr>
        <w:t xml:space="preserve"> </w:t>
      </w:r>
      <w:r w:rsidRPr="00372B16">
        <w:rPr>
          <w:rFonts w:ascii="Times New Roman" w:hAnsi="Times New Roman" w:cs="Times New Roman"/>
          <w:sz w:val="28"/>
          <w:szCs w:val="28"/>
        </w:rPr>
        <w:t>помощь государства, также должны быть унифицированы по всей стране.</w:t>
      </w:r>
    </w:p>
    <w:p w14:paraId="5BBE09CB" w14:textId="77777777" w:rsidR="00372B16" w:rsidRPr="00372B16" w:rsidRDefault="00372B16" w:rsidP="00372B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2B16">
        <w:rPr>
          <w:rFonts w:ascii="Times New Roman" w:hAnsi="Times New Roman" w:cs="Times New Roman"/>
          <w:sz w:val="28"/>
          <w:szCs w:val="28"/>
        </w:rPr>
        <w:t>Формирование социального жилищного фонда должно происходить, по мнению НП «ЖКХ-Контроль», путем строительства, выкупа жилья, аренды помещений, принадлежащих частным владельцам, передачи жилья, принадлежащего органам власти, в управление специализированным региональным институтам развития.</w:t>
      </w:r>
    </w:p>
    <w:p w14:paraId="248A85F1" w14:textId="77777777" w:rsidR="00372B16" w:rsidRPr="00372B16" w:rsidRDefault="00372B16" w:rsidP="00372B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2B16">
        <w:rPr>
          <w:rFonts w:ascii="Times New Roman" w:hAnsi="Times New Roman" w:cs="Times New Roman"/>
          <w:sz w:val="28"/>
          <w:szCs w:val="28"/>
        </w:rPr>
        <w:t>Поскольку стоимость найма будет приближена к среднерыночной по региону, окупаемость проектов строительства ускорится, а, значит, предлагаемые меры позволят также повысить заинтересованность инвесторов в строительстве социального жилищного фонда.</w:t>
      </w:r>
    </w:p>
    <w:p w14:paraId="7141362E" w14:textId="77777777" w:rsidR="00372B16" w:rsidRPr="00372B16" w:rsidRDefault="00372B16" w:rsidP="00372B16">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372B16">
        <w:rPr>
          <w:rFonts w:ascii="Times New Roman" w:hAnsi="Times New Roman" w:cs="Times New Roman"/>
          <w:sz w:val="28"/>
          <w:szCs w:val="28"/>
          <w:u w:val="single"/>
        </w:rPr>
        <w:t>К концу 2018 года в качестве нуждающихся в жилых помещениях в России, по данным НП «ЖКХ Контроль», числилось более 2,3 млн семей. Большинство очередников ожидают жилье по 20 и более лет.</w:t>
      </w:r>
    </w:p>
    <w:p w14:paraId="6DC8756C" w14:textId="7F1E66AE" w:rsidR="00372B16" w:rsidRPr="00372B16" w:rsidRDefault="00372B16" w:rsidP="00372B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2B16">
        <w:rPr>
          <w:rFonts w:ascii="Times New Roman" w:hAnsi="Times New Roman" w:cs="Times New Roman"/>
          <w:sz w:val="28"/>
          <w:szCs w:val="28"/>
        </w:rPr>
        <w:t xml:space="preserve">Эксперты считают, что законопроект требует серьезной доработки. И прежде всего необходимо определить, за счет чего будут выплачиваться те же субсидии на наем жилья и какие средства могут быть на это выделены из бюджета. «Нужно начинать с обращения в правительство, </w:t>
      </w:r>
      <w:proofErr w:type="spellStart"/>
      <w:r w:rsidRPr="00372B16">
        <w:rPr>
          <w:rFonts w:ascii="Times New Roman" w:hAnsi="Times New Roman" w:cs="Times New Roman"/>
          <w:sz w:val="28"/>
          <w:szCs w:val="28"/>
        </w:rPr>
        <w:t>минэкономики</w:t>
      </w:r>
      <w:proofErr w:type="spellEnd"/>
      <w:r w:rsidRPr="00372B16">
        <w:rPr>
          <w:rFonts w:ascii="Times New Roman" w:hAnsi="Times New Roman" w:cs="Times New Roman"/>
          <w:sz w:val="28"/>
          <w:szCs w:val="28"/>
        </w:rPr>
        <w:t xml:space="preserve">, </w:t>
      </w:r>
      <w:proofErr w:type="spellStart"/>
      <w:r w:rsidRPr="00372B16">
        <w:rPr>
          <w:rFonts w:ascii="Times New Roman" w:hAnsi="Times New Roman" w:cs="Times New Roman"/>
          <w:sz w:val="28"/>
          <w:szCs w:val="28"/>
        </w:rPr>
        <w:t>минфин</w:t>
      </w:r>
      <w:proofErr w:type="spellEnd"/>
      <w:r w:rsidRPr="00372B16">
        <w:rPr>
          <w:rFonts w:ascii="Times New Roman" w:hAnsi="Times New Roman" w:cs="Times New Roman"/>
          <w:sz w:val="28"/>
          <w:szCs w:val="28"/>
        </w:rPr>
        <w:t>», — подчеркнул зампред Комитета Госдумы по жилищной политике и ЖКХ</w:t>
      </w:r>
      <w:r>
        <w:rPr>
          <w:rFonts w:ascii="Times New Roman" w:hAnsi="Times New Roman" w:cs="Times New Roman"/>
          <w:sz w:val="28"/>
          <w:szCs w:val="28"/>
        </w:rPr>
        <w:t xml:space="preserve"> </w:t>
      </w:r>
      <w:r w:rsidRPr="00372B16">
        <w:rPr>
          <w:rFonts w:ascii="Times New Roman" w:hAnsi="Times New Roman" w:cs="Times New Roman"/>
          <w:b/>
          <w:bCs/>
          <w:sz w:val="28"/>
          <w:szCs w:val="28"/>
        </w:rPr>
        <w:t xml:space="preserve">Павел </w:t>
      </w:r>
      <w:proofErr w:type="spellStart"/>
      <w:r w:rsidRPr="00372B16">
        <w:rPr>
          <w:rFonts w:ascii="Times New Roman" w:hAnsi="Times New Roman" w:cs="Times New Roman"/>
          <w:b/>
          <w:bCs/>
          <w:sz w:val="28"/>
          <w:szCs w:val="28"/>
        </w:rPr>
        <w:t>Качкаев</w:t>
      </w:r>
      <w:proofErr w:type="spellEnd"/>
      <w:r w:rsidRPr="00372B16">
        <w:rPr>
          <w:rFonts w:ascii="Times New Roman" w:hAnsi="Times New Roman" w:cs="Times New Roman"/>
          <w:sz w:val="28"/>
          <w:szCs w:val="28"/>
        </w:rPr>
        <w:t>. По</w:t>
      </w:r>
      <w:r>
        <w:rPr>
          <w:rFonts w:ascii="Times New Roman" w:hAnsi="Times New Roman" w:cs="Times New Roman"/>
          <w:sz w:val="28"/>
          <w:szCs w:val="28"/>
        </w:rPr>
        <w:t xml:space="preserve"> </w:t>
      </w:r>
      <w:r w:rsidRPr="00372B16">
        <w:rPr>
          <w:rFonts w:ascii="Times New Roman" w:hAnsi="Times New Roman" w:cs="Times New Roman"/>
          <w:sz w:val="28"/>
          <w:szCs w:val="28"/>
        </w:rPr>
        <w:t>мнению замгендиректора ассоциации «ЖКХ</w:t>
      </w:r>
      <w:r>
        <w:rPr>
          <w:rFonts w:ascii="Times New Roman" w:hAnsi="Times New Roman" w:cs="Times New Roman"/>
          <w:sz w:val="28"/>
          <w:szCs w:val="28"/>
        </w:rPr>
        <w:t xml:space="preserve"> </w:t>
      </w:r>
      <w:r w:rsidRPr="00372B16">
        <w:rPr>
          <w:rFonts w:ascii="Times New Roman" w:hAnsi="Times New Roman" w:cs="Times New Roman"/>
          <w:sz w:val="28"/>
          <w:szCs w:val="28"/>
        </w:rPr>
        <w:t>и</w:t>
      </w:r>
      <w:r>
        <w:rPr>
          <w:rFonts w:ascii="Times New Roman" w:hAnsi="Times New Roman" w:cs="Times New Roman"/>
          <w:sz w:val="28"/>
          <w:szCs w:val="28"/>
        </w:rPr>
        <w:t xml:space="preserve"> </w:t>
      </w:r>
      <w:r w:rsidRPr="00372B16">
        <w:rPr>
          <w:rFonts w:ascii="Times New Roman" w:hAnsi="Times New Roman" w:cs="Times New Roman"/>
          <w:sz w:val="28"/>
          <w:szCs w:val="28"/>
        </w:rPr>
        <w:t xml:space="preserve">городская среда» </w:t>
      </w:r>
      <w:r w:rsidRPr="00372B16">
        <w:rPr>
          <w:rFonts w:ascii="Times New Roman" w:hAnsi="Times New Roman" w:cs="Times New Roman"/>
          <w:b/>
          <w:bCs/>
          <w:sz w:val="28"/>
          <w:szCs w:val="28"/>
        </w:rPr>
        <w:t>Дмитрия Гордеева</w:t>
      </w:r>
      <w:r w:rsidRPr="00372B16">
        <w:rPr>
          <w:rFonts w:ascii="Times New Roman" w:hAnsi="Times New Roman" w:cs="Times New Roman"/>
          <w:sz w:val="28"/>
          <w:szCs w:val="28"/>
        </w:rPr>
        <w:t xml:space="preserve">, нужна посвященная этому вопросу </w:t>
      </w:r>
      <w:r w:rsidRPr="00372B16">
        <w:rPr>
          <w:rFonts w:ascii="Times New Roman" w:hAnsi="Times New Roman" w:cs="Times New Roman"/>
          <w:sz w:val="28"/>
          <w:szCs w:val="28"/>
        </w:rPr>
        <w:lastRenderedPageBreak/>
        <w:t>федеральная программа. Председатель комитета Торгово-промышленной палаты РФ по предпринимательству в сфере ЖКХ </w:t>
      </w:r>
      <w:r w:rsidRPr="00372B16">
        <w:rPr>
          <w:rFonts w:ascii="Times New Roman" w:hAnsi="Times New Roman" w:cs="Times New Roman"/>
          <w:b/>
          <w:bCs/>
          <w:sz w:val="28"/>
          <w:szCs w:val="28"/>
        </w:rPr>
        <w:t>Андрей Широков</w:t>
      </w:r>
      <w:r w:rsidRPr="00372B16">
        <w:rPr>
          <w:rFonts w:ascii="Times New Roman" w:hAnsi="Times New Roman" w:cs="Times New Roman"/>
          <w:sz w:val="28"/>
          <w:szCs w:val="28"/>
        </w:rPr>
        <w:t xml:space="preserve"> считает, что решать вопросы с предоставлением жилья можно механизмами государственно-частного партнерства. В результате решено было создать рабочую группу, которая займется доработкой законопроекта.</w:t>
      </w:r>
    </w:p>
    <w:p w14:paraId="216C9234" w14:textId="1B23984E" w:rsidR="00372B16" w:rsidRDefault="00372B16" w:rsidP="00372B1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72B16">
        <w:rPr>
          <w:rFonts w:ascii="Times New Roman" w:hAnsi="Times New Roman" w:cs="Times New Roman"/>
          <w:sz w:val="28"/>
          <w:szCs w:val="28"/>
        </w:rPr>
        <w:t>Минстрой не</w:t>
      </w:r>
      <w:r w:rsidR="00D31A98">
        <w:rPr>
          <w:rFonts w:ascii="Times New Roman" w:hAnsi="Times New Roman" w:cs="Times New Roman"/>
          <w:sz w:val="28"/>
          <w:szCs w:val="28"/>
        </w:rPr>
        <w:t xml:space="preserve"> </w:t>
      </w:r>
      <w:r w:rsidRPr="00372B16">
        <w:rPr>
          <w:rFonts w:ascii="Times New Roman" w:hAnsi="Times New Roman" w:cs="Times New Roman"/>
          <w:sz w:val="28"/>
          <w:szCs w:val="28"/>
        </w:rPr>
        <w:t xml:space="preserve">смог оперативно ответить на запрос редакции о том, поддерживает ли он разработанный законопроект. </w:t>
      </w:r>
    </w:p>
    <w:p w14:paraId="22F0B12B" w14:textId="03DE25FA" w:rsidR="00827540" w:rsidRDefault="00827540" w:rsidP="00907493">
      <w:pPr>
        <w:tabs>
          <w:tab w:val="left" w:pos="851"/>
        </w:tabs>
        <w:spacing w:after="0" w:line="276" w:lineRule="auto"/>
        <w:ind w:firstLine="851"/>
        <w:jc w:val="right"/>
        <w:rPr>
          <w:rFonts w:ascii="Times New Roman" w:hAnsi="Times New Roman" w:cs="Times New Roman"/>
          <w:sz w:val="28"/>
          <w:szCs w:val="28"/>
        </w:rPr>
      </w:pPr>
    </w:p>
    <w:p w14:paraId="4B419EDD" w14:textId="7E3ADD95" w:rsidR="00D0365D" w:rsidRPr="00D0365D" w:rsidRDefault="00D0365D" w:rsidP="00D0365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0</w:t>
      </w:r>
      <w:r w:rsidRPr="00D0365D">
        <w:rPr>
          <w:rFonts w:ascii="Times New Roman" w:hAnsi="Times New Roman" w:cs="Times New Roman"/>
          <w:sz w:val="28"/>
          <w:szCs w:val="28"/>
        </w:rPr>
        <w:t>9</w:t>
      </w:r>
      <w:r>
        <w:rPr>
          <w:rFonts w:ascii="Times New Roman" w:hAnsi="Times New Roman" w:cs="Times New Roman"/>
          <w:sz w:val="28"/>
          <w:szCs w:val="28"/>
        </w:rPr>
        <w:t xml:space="preserve">.9.2020 Минстрой Новости. </w:t>
      </w:r>
      <w:r w:rsidRPr="00D0365D">
        <w:rPr>
          <w:rFonts w:ascii="Times New Roman" w:hAnsi="Times New Roman" w:cs="Times New Roman"/>
          <w:b/>
          <w:bCs/>
          <w:sz w:val="28"/>
          <w:szCs w:val="28"/>
        </w:rPr>
        <w:t>В Санкт-Петербурге состоятся Всероссийский съезд строительных СРО и конференция «Российский строительный комплекс»</w:t>
      </w:r>
    </w:p>
    <w:p w14:paraId="2F7853C9" w14:textId="77777777"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365D">
        <w:rPr>
          <w:rFonts w:ascii="Times New Roman" w:hAnsi="Times New Roman" w:cs="Times New Roman"/>
          <w:sz w:val="28"/>
          <w:szCs w:val="28"/>
        </w:rPr>
        <w:t xml:space="preserve">10-11 сентября 2020 года в Санкт-Петербурге в гостинице «Парк Инн </w:t>
      </w:r>
      <w:proofErr w:type="spellStart"/>
      <w:r w:rsidRPr="00D0365D">
        <w:rPr>
          <w:rFonts w:ascii="Times New Roman" w:hAnsi="Times New Roman" w:cs="Times New Roman"/>
          <w:sz w:val="28"/>
          <w:szCs w:val="28"/>
        </w:rPr>
        <w:t>byRadisson</w:t>
      </w:r>
      <w:proofErr w:type="spellEnd"/>
      <w:r w:rsidRPr="00D0365D">
        <w:rPr>
          <w:rFonts w:ascii="Times New Roman" w:hAnsi="Times New Roman" w:cs="Times New Roman"/>
          <w:sz w:val="28"/>
          <w:szCs w:val="28"/>
        </w:rPr>
        <w:t xml:space="preserve"> Прибалтийская» (ул. Кораблестроителей, 14) пройдут XIX Всероссийский съезд строительных саморегулируемых организаций и XI Всероссийская конференция «Российский строительный комплекс: повседневная практика и законодательство» в рамках форума «Устойчивое развитие».</w:t>
      </w:r>
    </w:p>
    <w:p w14:paraId="36331525" w14:textId="77777777"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365D">
        <w:rPr>
          <w:rFonts w:ascii="Times New Roman" w:hAnsi="Times New Roman" w:cs="Times New Roman"/>
          <w:sz w:val="28"/>
          <w:szCs w:val="28"/>
        </w:rPr>
        <w:t>В ходе мероприятий застройщики, представители органов законодательной и исполнительной власти, общественных, строительных и саморегулируемых организаций обсудят изменения, которые происходят в строительной сфере, в том числе новые вызовы, с которыми столкнулись все участники рынка в связи с распространением новой коронавирусной инфекции, проанализируют нововведения в сфере ценообразования и цифровой трансформации, рассмотрят развитие рынка жилищного строительства и состояние строительного комплекса в регионах, а также другие наиболее актуальные проблемы и перспективы развития отрасли.</w:t>
      </w:r>
    </w:p>
    <w:p w14:paraId="60BEFF16" w14:textId="77777777"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D0365D">
        <w:rPr>
          <w:rFonts w:ascii="Times New Roman" w:hAnsi="Times New Roman" w:cs="Times New Roman"/>
          <w:sz w:val="28"/>
          <w:szCs w:val="28"/>
          <w:u w:val="single"/>
        </w:rPr>
        <w:t>Формат деловой программы:</w:t>
      </w:r>
    </w:p>
    <w:p w14:paraId="1A4CD63F" w14:textId="77777777"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365D">
        <w:rPr>
          <w:rFonts w:ascii="Times New Roman" w:hAnsi="Times New Roman" w:cs="Times New Roman"/>
          <w:sz w:val="28"/>
          <w:szCs w:val="28"/>
          <w:u w:val="single"/>
        </w:rPr>
        <w:t>10 сентября</w:t>
      </w:r>
      <w:r w:rsidRPr="00D0365D">
        <w:rPr>
          <w:rFonts w:ascii="Times New Roman" w:hAnsi="Times New Roman" w:cs="Times New Roman"/>
          <w:sz w:val="28"/>
          <w:szCs w:val="28"/>
        </w:rPr>
        <w:t xml:space="preserve"> состоятся тематические круглые столы, в которых запланировано участие заместителей главы Минстроя России:</w:t>
      </w:r>
    </w:p>
    <w:p w14:paraId="10C3EDE8" w14:textId="77777777"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365D">
        <w:rPr>
          <w:rFonts w:ascii="Times New Roman" w:hAnsi="Times New Roman" w:cs="Times New Roman"/>
          <w:sz w:val="28"/>
          <w:szCs w:val="28"/>
        </w:rPr>
        <w:t xml:space="preserve">«Ценообразование в строительстве» (начало в 10:00, зона </w:t>
      </w:r>
      <w:proofErr w:type="spellStart"/>
      <w:r w:rsidRPr="00D0365D">
        <w:rPr>
          <w:rFonts w:ascii="Times New Roman" w:hAnsi="Times New Roman" w:cs="Times New Roman"/>
          <w:sz w:val="28"/>
          <w:szCs w:val="28"/>
        </w:rPr>
        <w:t>Green</w:t>
      </w:r>
      <w:proofErr w:type="spellEnd"/>
      <w:r w:rsidRPr="00D0365D">
        <w:rPr>
          <w:rFonts w:ascii="Times New Roman" w:hAnsi="Times New Roman" w:cs="Times New Roman"/>
          <w:sz w:val="28"/>
          <w:szCs w:val="28"/>
        </w:rPr>
        <w:t>, зал №9);</w:t>
      </w:r>
    </w:p>
    <w:p w14:paraId="478A878A" w14:textId="5DD54A90"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365D">
        <w:rPr>
          <w:rFonts w:ascii="Times New Roman" w:hAnsi="Times New Roman" w:cs="Times New Roman"/>
          <w:sz w:val="28"/>
          <w:szCs w:val="28"/>
        </w:rPr>
        <w:t xml:space="preserve">«Новые возможности для девелопмента загородных территорий мегаполиса в </w:t>
      </w:r>
      <w:proofErr w:type="spellStart"/>
      <w:r w:rsidRPr="00D0365D">
        <w:rPr>
          <w:rFonts w:ascii="Times New Roman" w:hAnsi="Times New Roman" w:cs="Times New Roman"/>
          <w:sz w:val="28"/>
          <w:szCs w:val="28"/>
        </w:rPr>
        <w:t>посткоронавирусную</w:t>
      </w:r>
      <w:proofErr w:type="spellEnd"/>
      <w:r w:rsidRPr="00D0365D">
        <w:rPr>
          <w:rFonts w:ascii="Times New Roman" w:hAnsi="Times New Roman" w:cs="Times New Roman"/>
          <w:sz w:val="28"/>
          <w:szCs w:val="28"/>
        </w:rPr>
        <w:t xml:space="preserve"> эпоху» (начало в 10:00, зона </w:t>
      </w:r>
      <w:proofErr w:type="spellStart"/>
      <w:r w:rsidRPr="00D0365D">
        <w:rPr>
          <w:rFonts w:ascii="Times New Roman" w:hAnsi="Times New Roman" w:cs="Times New Roman"/>
          <w:sz w:val="28"/>
          <w:szCs w:val="28"/>
        </w:rPr>
        <w:t>Red</w:t>
      </w:r>
      <w:proofErr w:type="spellEnd"/>
      <w:r w:rsidRPr="00D0365D">
        <w:rPr>
          <w:rFonts w:ascii="Times New Roman" w:hAnsi="Times New Roman" w:cs="Times New Roman"/>
          <w:sz w:val="28"/>
          <w:szCs w:val="28"/>
        </w:rPr>
        <w:t>, зал №11);</w:t>
      </w:r>
    </w:p>
    <w:p w14:paraId="287EA40F" w14:textId="5A9A509A"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365D">
        <w:rPr>
          <w:rFonts w:ascii="Times New Roman" w:hAnsi="Times New Roman" w:cs="Times New Roman"/>
          <w:sz w:val="28"/>
          <w:szCs w:val="28"/>
        </w:rPr>
        <w:t xml:space="preserve">«Совершенствование закупок в строительстве (начало в 13.00, зона </w:t>
      </w:r>
      <w:proofErr w:type="spellStart"/>
      <w:r w:rsidRPr="00D0365D">
        <w:rPr>
          <w:rFonts w:ascii="Times New Roman" w:hAnsi="Times New Roman" w:cs="Times New Roman"/>
          <w:sz w:val="28"/>
          <w:szCs w:val="28"/>
        </w:rPr>
        <w:t>Green</w:t>
      </w:r>
      <w:proofErr w:type="spellEnd"/>
      <w:r w:rsidRPr="00D0365D">
        <w:rPr>
          <w:rFonts w:ascii="Times New Roman" w:hAnsi="Times New Roman" w:cs="Times New Roman"/>
          <w:sz w:val="28"/>
          <w:szCs w:val="28"/>
        </w:rPr>
        <w:t>, зал №9);</w:t>
      </w:r>
    </w:p>
    <w:p w14:paraId="1D688EA5" w14:textId="6D12F910"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365D">
        <w:rPr>
          <w:rFonts w:ascii="Times New Roman" w:hAnsi="Times New Roman" w:cs="Times New Roman"/>
          <w:sz w:val="28"/>
          <w:szCs w:val="28"/>
        </w:rPr>
        <w:t xml:space="preserve">«Цифровая трансформация и охрана труда в деятельности СРО и строительных организаций» (начало в 13:00, зона </w:t>
      </w:r>
      <w:proofErr w:type="spellStart"/>
      <w:r w:rsidRPr="00D0365D">
        <w:rPr>
          <w:rFonts w:ascii="Times New Roman" w:hAnsi="Times New Roman" w:cs="Times New Roman"/>
          <w:sz w:val="28"/>
          <w:szCs w:val="28"/>
        </w:rPr>
        <w:t>Red</w:t>
      </w:r>
      <w:proofErr w:type="spellEnd"/>
      <w:r w:rsidRPr="00D0365D">
        <w:rPr>
          <w:rFonts w:ascii="Times New Roman" w:hAnsi="Times New Roman" w:cs="Times New Roman"/>
          <w:sz w:val="28"/>
          <w:szCs w:val="28"/>
        </w:rPr>
        <w:t>, зал №11);</w:t>
      </w:r>
    </w:p>
    <w:p w14:paraId="4F351673" w14:textId="0BE9C1D8"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365D">
        <w:rPr>
          <w:rFonts w:ascii="Times New Roman" w:hAnsi="Times New Roman" w:cs="Times New Roman"/>
          <w:sz w:val="28"/>
          <w:szCs w:val="28"/>
        </w:rPr>
        <w:t xml:space="preserve">«Предоставление займов членам СРО и осуществление контроля за использованием средств» (начало в 15:30, зона </w:t>
      </w:r>
      <w:proofErr w:type="spellStart"/>
      <w:r w:rsidRPr="00D0365D">
        <w:rPr>
          <w:rFonts w:ascii="Times New Roman" w:hAnsi="Times New Roman" w:cs="Times New Roman"/>
          <w:sz w:val="28"/>
          <w:szCs w:val="28"/>
        </w:rPr>
        <w:t>Green</w:t>
      </w:r>
      <w:proofErr w:type="spellEnd"/>
      <w:r w:rsidRPr="00D0365D">
        <w:rPr>
          <w:rFonts w:ascii="Times New Roman" w:hAnsi="Times New Roman" w:cs="Times New Roman"/>
          <w:sz w:val="28"/>
          <w:szCs w:val="28"/>
        </w:rPr>
        <w:t>, зал №9);</w:t>
      </w:r>
    </w:p>
    <w:p w14:paraId="42AB10B2" w14:textId="21BE25A8"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365D">
        <w:rPr>
          <w:rFonts w:ascii="Times New Roman" w:hAnsi="Times New Roman" w:cs="Times New Roman"/>
          <w:sz w:val="28"/>
          <w:szCs w:val="28"/>
        </w:rPr>
        <w:lastRenderedPageBreak/>
        <w:t xml:space="preserve">«Комплексное развитие рынка жилищного строительства при переходе на проектное финансирование и использование счетов эскроу в регионах РФ» (начало в 15:30, зона </w:t>
      </w:r>
      <w:proofErr w:type="spellStart"/>
      <w:r w:rsidRPr="00D0365D">
        <w:rPr>
          <w:rFonts w:ascii="Times New Roman" w:hAnsi="Times New Roman" w:cs="Times New Roman"/>
          <w:sz w:val="28"/>
          <w:szCs w:val="28"/>
        </w:rPr>
        <w:t>Red</w:t>
      </w:r>
      <w:proofErr w:type="spellEnd"/>
      <w:r w:rsidRPr="00D0365D">
        <w:rPr>
          <w:rFonts w:ascii="Times New Roman" w:hAnsi="Times New Roman" w:cs="Times New Roman"/>
          <w:sz w:val="28"/>
          <w:szCs w:val="28"/>
        </w:rPr>
        <w:t>, зал №11).</w:t>
      </w:r>
    </w:p>
    <w:p w14:paraId="67CA7831" w14:textId="77777777"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365D">
        <w:rPr>
          <w:rFonts w:ascii="Times New Roman" w:hAnsi="Times New Roman" w:cs="Times New Roman"/>
          <w:sz w:val="28"/>
          <w:szCs w:val="28"/>
          <w:u w:val="single"/>
        </w:rPr>
        <w:t>11 сентября в 08:30</w:t>
      </w:r>
      <w:r w:rsidRPr="00D0365D">
        <w:rPr>
          <w:rFonts w:ascii="Times New Roman" w:hAnsi="Times New Roman" w:cs="Times New Roman"/>
          <w:sz w:val="28"/>
          <w:szCs w:val="28"/>
        </w:rPr>
        <w:t xml:space="preserve"> состоится совещание с заместителем министра строительства и ЖКХ России Н.Е. Стасишиным «О проблемах развития строительного комплекса Санкт-Петербурга и Ленинградской области» (зона </w:t>
      </w:r>
      <w:proofErr w:type="spellStart"/>
      <w:r w:rsidRPr="00D0365D">
        <w:rPr>
          <w:rFonts w:ascii="Times New Roman" w:hAnsi="Times New Roman" w:cs="Times New Roman"/>
          <w:sz w:val="28"/>
          <w:szCs w:val="28"/>
        </w:rPr>
        <w:t>Green</w:t>
      </w:r>
      <w:proofErr w:type="spellEnd"/>
      <w:r w:rsidRPr="00D0365D">
        <w:rPr>
          <w:rFonts w:ascii="Times New Roman" w:hAnsi="Times New Roman" w:cs="Times New Roman"/>
          <w:sz w:val="28"/>
          <w:szCs w:val="28"/>
        </w:rPr>
        <w:t>, зал №9).</w:t>
      </w:r>
    </w:p>
    <w:p w14:paraId="5D71D5C7" w14:textId="77777777"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365D">
        <w:rPr>
          <w:rFonts w:ascii="Times New Roman" w:hAnsi="Times New Roman" w:cs="Times New Roman"/>
          <w:sz w:val="28"/>
          <w:szCs w:val="28"/>
          <w:u w:val="single"/>
        </w:rPr>
        <w:t>11 сентября в 10:00</w:t>
      </w:r>
      <w:r w:rsidRPr="00D0365D">
        <w:rPr>
          <w:rFonts w:ascii="Times New Roman" w:hAnsi="Times New Roman" w:cs="Times New Roman"/>
          <w:sz w:val="28"/>
          <w:szCs w:val="28"/>
        </w:rPr>
        <w:t xml:space="preserve"> начнется </w:t>
      </w:r>
      <w:r w:rsidRPr="00D0365D">
        <w:rPr>
          <w:rFonts w:ascii="Times New Roman" w:hAnsi="Times New Roman" w:cs="Times New Roman"/>
          <w:b/>
          <w:bCs/>
          <w:sz w:val="28"/>
          <w:szCs w:val="28"/>
        </w:rPr>
        <w:t>пленарное заседание</w:t>
      </w:r>
      <w:r w:rsidRPr="00D0365D">
        <w:rPr>
          <w:rFonts w:ascii="Times New Roman" w:hAnsi="Times New Roman" w:cs="Times New Roman"/>
          <w:sz w:val="28"/>
          <w:szCs w:val="28"/>
        </w:rPr>
        <w:t xml:space="preserve"> конференции «Российский строительный комплекс: повседневная практика и законодательство» в формате «открытого микрофона» с возможностью задавать вопросы членам президиума по острым проблемам отрасли (зона </w:t>
      </w:r>
      <w:proofErr w:type="spellStart"/>
      <w:r w:rsidRPr="00D0365D">
        <w:rPr>
          <w:rFonts w:ascii="Times New Roman" w:hAnsi="Times New Roman" w:cs="Times New Roman"/>
          <w:sz w:val="28"/>
          <w:szCs w:val="28"/>
        </w:rPr>
        <w:t>Blue</w:t>
      </w:r>
      <w:proofErr w:type="spellEnd"/>
      <w:r w:rsidRPr="00D0365D">
        <w:rPr>
          <w:rFonts w:ascii="Times New Roman" w:hAnsi="Times New Roman" w:cs="Times New Roman"/>
          <w:sz w:val="28"/>
          <w:szCs w:val="28"/>
        </w:rPr>
        <w:t>, зал №1).</w:t>
      </w:r>
    </w:p>
    <w:p w14:paraId="7323154C" w14:textId="77777777"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365D">
        <w:rPr>
          <w:rFonts w:ascii="Times New Roman" w:hAnsi="Times New Roman" w:cs="Times New Roman"/>
          <w:sz w:val="28"/>
          <w:szCs w:val="28"/>
        </w:rPr>
        <w:t>Конференция, ставшая за 10 лет значимым отраслевым событием федерального масштаба, позволит обсудить актуальные вопросы отрасли: меры поддержки строительного комплекса и преодоление экономических последствий пандемии, законодательные новеллы, реализацию нацпроектов с участием строительных компаний.</w:t>
      </w:r>
    </w:p>
    <w:p w14:paraId="3D91F4F6" w14:textId="77777777"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D0365D">
        <w:rPr>
          <w:rFonts w:ascii="Times New Roman" w:hAnsi="Times New Roman" w:cs="Times New Roman"/>
          <w:sz w:val="28"/>
          <w:szCs w:val="28"/>
          <w:u w:val="single"/>
        </w:rPr>
        <w:t xml:space="preserve">В пленарном заседании примут участие: </w:t>
      </w:r>
    </w:p>
    <w:p w14:paraId="23F4F4EE" w14:textId="5EA00FFB"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365D">
        <w:rPr>
          <w:rFonts w:ascii="Times New Roman" w:hAnsi="Times New Roman" w:cs="Times New Roman"/>
          <w:sz w:val="28"/>
          <w:szCs w:val="28"/>
        </w:rPr>
        <w:t xml:space="preserve">министр строительства и ЖКХ Российской Федерации Владимир Якушев, член Совета Федерации ФС РФ Аркадий Чернецкий, депутат Госдумы РФ, заместитель председателя Комитета Госдумы по транспорту и строительству Павел Федяев, вице-губернатор Санкт-Петербурга Николай Линченко, заместитель председателя правительства Ленинградской области по строительству Михаил Москвин, заместитель губернатора Псковской области Василий Осипов, президент Российского Союза строителей Владимир Яковлев, президент НОСТРОЙ Антон Глушков, член Рабочей группы Высшего совета Партии «ЕДИНАЯ РОССИЯ» «Устойчивое развитие», ответственный за организацию общественного контроля реализации национального проекта «Жилье и городская среда», вице-президент НОСТРОЙ Антон Мороз и другие. Модератором пленарного заседания выступит ведущая телеканала «Россия» </w:t>
      </w:r>
      <w:r w:rsidRPr="007C4640">
        <w:rPr>
          <w:rFonts w:ascii="Times New Roman" w:hAnsi="Times New Roman" w:cs="Times New Roman"/>
          <w:sz w:val="28"/>
          <w:szCs w:val="28"/>
          <w:u w:val="single"/>
        </w:rPr>
        <w:t xml:space="preserve">Мария </w:t>
      </w:r>
      <w:proofErr w:type="spellStart"/>
      <w:r w:rsidRPr="007C4640">
        <w:rPr>
          <w:rFonts w:ascii="Times New Roman" w:hAnsi="Times New Roman" w:cs="Times New Roman"/>
          <w:sz w:val="28"/>
          <w:szCs w:val="28"/>
          <w:u w:val="single"/>
        </w:rPr>
        <w:t>Ситтель</w:t>
      </w:r>
      <w:proofErr w:type="spellEnd"/>
      <w:r w:rsidRPr="007C4640">
        <w:rPr>
          <w:rFonts w:ascii="Times New Roman" w:hAnsi="Times New Roman" w:cs="Times New Roman"/>
          <w:sz w:val="28"/>
          <w:szCs w:val="28"/>
          <w:u w:val="single"/>
        </w:rPr>
        <w:t>.</w:t>
      </w:r>
    </w:p>
    <w:p w14:paraId="07650CBB" w14:textId="3BC04899"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365D">
        <w:rPr>
          <w:rFonts w:ascii="Times New Roman" w:hAnsi="Times New Roman" w:cs="Times New Roman"/>
          <w:sz w:val="28"/>
          <w:szCs w:val="28"/>
          <w:u w:val="single"/>
        </w:rPr>
        <w:t>11 сентября  в 15.00</w:t>
      </w:r>
      <w:r w:rsidRPr="00D0365D">
        <w:rPr>
          <w:rFonts w:ascii="Times New Roman" w:hAnsi="Times New Roman" w:cs="Times New Roman"/>
          <w:sz w:val="28"/>
          <w:szCs w:val="28"/>
        </w:rPr>
        <w:t xml:space="preserve"> состоится </w:t>
      </w:r>
      <w:r w:rsidRPr="001C737A">
        <w:rPr>
          <w:rFonts w:ascii="Times New Roman" w:hAnsi="Times New Roman" w:cs="Times New Roman"/>
          <w:b/>
          <w:bCs/>
          <w:sz w:val="28"/>
          <w:szCs w:val="28"/>
        </w:rPr>
        <w:t>XIX Всероссийский съезд строительных СРО</w:t>
      </w:r>
      <w:r w:rsidRPr="00D0365D">
        <w:rPr>
          <w:rFonts w:ascii="Times New Roman" w:hAnsi="Times New Roman" w:cs="Times New Roman"/>
          <w:sz w:val="28"/>
          <w:szCs w:val="28"/>
        </w:rPr>
        <w:t xml:space="preserve"> (зона </w:t>
      </w:r>
      <w:proofErr w:type="spellStart"/>
      <w:r w:rsidRPr="00D0365D">
        <w:rPr>
          <w:rFonts w:ascii="Times New Roman" w:hAnsi="Times New Roman" w:cs="Times New Roman"/>
          <w:sz w:val="28"/>
          <w:szCs w:val="28"/>
        </w:rPr>
        <w:t>Blue</w:t>
      </w:r>
      <w:proofErr w:type="spellEnd"/>
      <w:r w:rsidRPr="00D0365D">
        <w:rPr>
          <w:rFonts w:ascii="Times New Roman" w:hAnsi="Times New Roman" w:cs="Times New Roman"/>
          <w:sz w:val="28"/>
          <w:szCs w:val="28"/>
        </w:rPr>
        <w:t>, зал №1).</w:t>
      </w:r>
    </w:p>
    <w:p w14:paraId="4AA6133C" w14:textId="77777777"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365D">
        <w:rPr>
          <w:rFonts w:ascii="Times New Roman" w:hAnsi="Times New Roman" w:cs="Times New Roman"/>
          <w:sz w:val="28"/>
          <w:szCs w:val="28"/>
        </w:rPr>
        <w:t>Участие в Съезде примут министр строительства и ЖКХ России Владимир Якушев и президент Национального объединения строителей (НОСТРОЙ) Антон Глушков.</w:t>
      </w:r>
    </w:p>
    <w:p w14:paraId="2E6ECEE0" w14:textId="6024BCB6"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365D">
        <w:rPr>
          <w:rFonts w:ascii="Times New Roman" w:hAnsi="Times New Roman" w:cs="Times New Roman"/>
          <w:sz w:val="28"/>
          <w:szCs w:val="28"/>
          <w:u w:val="single"/>
        </w:rPr>
        <w:t>Пресс-подходы</w:t>
      </w:r>
      <w:r w:rsidRPr="00D0365D">
        <w:rPr>
          <w:rFonts w:ascii="Times New Roman" w:hAnsi="Times New Roman" w:cs="Times New Roman"/>
          <w:sz w:val="28"/>
          <w:szCs w:val="28"/>
        </w:rPr>
        <w:t xml:space="preserve"> 11 сентября (фойе гостиницы «Парк Инн </w:t>
      </w:r>
      <w:proofErr w:type="spellStart"/>
      <w:r w:rsidRPr="00D0365D">
        <w:rPr>
          <w:rFonts w:ascii="Times New Roman" w:hAnsi="Times New Roman" w:cs="Times New Roman"/>
          <w:sz w:val="28"/>
          <w:szCs w:val="28"/>
        </w:rPr>
        <w:t>byRadisson</w:t>
      </w:r>
      <w:proofErr w:type="spellEnd"/>
      <w:r w:rsidRPr="00D0365D">
        <w:rPr>
          <w:rFonts w:ascii="Times New Roman" w:hAnsi="Times New Roman" w:cs="Times New Roman"/>
          <w:sz w:val="28"/>
          <w:szCs w:val="28"/>
        </w:rPr>
        <w:t xml:space="preserve"> Прибалтийская», ул. Кораблестроителей, 14):</w:t>
      </w:r>
    </w:p>
    <w:p w14:paraId="3E0B98C5" w14:textId="4D0B074A"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365D">
        <w:rPr>
          <w:rFonts w:ascii="Times New Roman" w:hAnsi="Times New Roman" w:cs="Times New Roman"/>
          <w:sz w:val="28"/>
          <w:szCs w:val="28"/>
          <w:u w:val="single"/>
        </w:rPr>
        <w:t>13:00-13:30</w:t>
      </w:r>
      <w:r>
        <w:rPr>
          <w:rFonts w:ascii="Times New Roman" w:hAnsi="Times New Roman" w:cs="Times New Roman"/>
          <w:sz w:val="28"/>
          <w:szCs w:val="28"/>
        </w:rPr>
        <w:t xml:space="preserve"> </w:t>
      </w:r>
      <w:r w:rsidRPr="00D0365D">
        <w:rPr>
          <w:rFonts w:ascii="Times New Roman" w:hAnsi="Times New Roman" w:cs="Times New Roman"/>
          <w:sz w:val="28"/>
          <w:szCs w:val="28"/>
        </w:rPr>
        <w:t xml:space="preserve">– с участием президента Российского Союза строителей Владимира Яковлева, члена Совета Федерации ФС РФ Аркадия Чернецкого, депутата Госдумы РФ Владимира </w:t>
      </w:r>
      <w:proofErr w:type="spellStart"/>
      <w:r w:rsidRPr="00D0365D">
        <w:rPr>
          <w:rFonts w:ascii="Times New Roman" w:hAnsi="Times New Roman" w:cs="Times New Roman"/>
          <w:sz w:val="28"/>
          <w:szCs w:val="28"/>
        </w:rPr>
        <w:t>Катенева,председателя</w:t>
      </w:r>
      <w:proofErr w:type="spellEnd"/>
      <w:r w:rsidRPr="00D0365D">
        <w:rPr>
          <w:rFonts w:ascii="Times New Roman" w:hAnsi="Times New Roman" w:cs="Times New Roman"/>
          <w:sz w:val="28"/>
          <w:szCs w:val="28"/>
        </w:rPr>
        <w:t xml:space="preserve"> Законодательного </w:t>
      </w:r>
      <w:r w:rsidRPr="00D0365D">
        <w:rPr>
          <w:rFonts w:ascii="Times New Roman" w:hAnsi="Times New Roman" w:cs="Times New Roman"/>
          <w:sz w:val="28"/>
          <w:szCs w:val="28"/>
        </w:rPr>
        <w:lastRenderedPageBreak/>
        <w:t>собрания Ленинградской области Сергея Бебенина/заместителя председателя правительства Ленинградской области по строительству Михаила Москвина (по согласованию),вице-губернатора Санкт-Петербурга Николая Линченко, члена Рабочей группы Высшего совета Партии «ЕДИНАЯ РОССИЯ» «Устойчивое развитие», ответственного за организацию общественного контроля реализации национального проекта «Жилье и городская среда», вице-президента НОСТРОЙ Антона Мороза</w:t>
      </w:r>
      <w:r>
        <w:rPr>
          <w:rFonts w:ascii="Times New Roman" w:hAnsi="Times New Roman" w:cs="Times New Roman"/>
          <w:sz w:val="28"/>
          <w:szCs w:val="28"/>
        </w:rPr>
        <w:t>.</w:t>
      </w:r>
    </w:p>
    <w:p w14:paraId="5DF0A2B8" w14:textId="77777777" w:rsidR="00D0365D" w:rsidRPr="00D0365D" w:rsidRDefault="00D0365D" w:rsidP="00D036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0365D">
        <w:rPr>
          <w:rFonts w:ascii="Times New Roman" w:hAnsi="Times New Roman" w:cs="Times New Roman"/>
          <w:sz w:val="28"/>
          <w:szCs w:val="28"/>
        </w:rPr>
        <w:t> </w:t>
      </w:r>
      <w:r w:rsidRPr="00D0365D">
        <w:rPr>
          <w:rFonts w:ascii="Times New Roman" w:hAnsi="Times New Roman" w:cs="Times New Roman"/>
          <w:sz w:val="28"/>
          <w:szCs w:val="28"/>
          <w:u w:val="single"/>
        </w:rPr>
        <w:t>16:20-16:50</w:t>
      </w:r>
      <w:r w:rsidRPr="00D0365D">
        <w:rPr>
          <w:rFonts w:ascii="Times New Roman" w:hAnsi="Times New Roman" w:cs="Times New Roman"/>
          <w:sz w:val="28"/>
          <w:szCs w:val="28"/>
        </w:rPr>
        <w:t xml:space="preserve"> – с участием министра строительства и ЖКХ России Владимира Якушева и президента Национального объединения строителей (НОСТРОЙ) Антона Глушкова .</w:t>
      </w:r>
    </w:p>
    <w:p w14:paraId="7C6397EC" w14:textId="0468B04E" w:rsidR="00FD3964" w:rsidRDefault="00FD3964" w:rsidP="00907493">
      <w:pPr>
        <w:tabs>
          <w:tab w:val="left" w:pos="851"/>
        </w:tabs>
        <w:spacing w:after="0" w:line="276" w:lineRule="auto"/>
        <w:ind w:firstLine="851"/>
        <w:jc w:val="right"/>
        <w:rPr>
          <w:rFonts w:ascii="Times New Roman" w:hAnsi="Times New Roman" w:cs="Times New Roman"/>
          <w:sz w:val="28"/>
          <w:szCs w:val="28"/>
        </w:rPr>
      </w:pPr>
    </w:p>
    <w:p w14:paraId="2533801A" w14:textId="21CDE660" w:rsidR="00DA1071" w:rsidRPr="00DA1071" w:rsidRDefault="0009543B" w:rsidP="00DA107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67" w:history="1">
        <w:r w:rsidR="00DA1071" w:rsidRPr="00DA1071">
          <w:rPr>
            <w:rFonts w:ascii="Times New Roman" w:hAnsi="Times New Roman" w:cs="Times New Roman"/>
            <w:sz w:val="28"/>
            <w:szCs w:val="28"/>
          </w:rPr>
          <w:t>10.09.2020</w:t>
        </w:r>
      </w:hyperlink>
      <w:r w:rsidR="00DA1071">
        <w:rPr>
          <w:rFonts w:ascii="Times New Roman" w:hAnsi="Times New Roman" w:cs="Times New Roman"/>
          <w:sz w:val="28"/>
          <w:szCs w:val="28"/>
        </w:rPr>
        <w:t xml:space="preserve"> </w:t>
      </w:r>
      <w:r w:rsidR="00DA1071" w:rsidRPr="00DA1071">
        <w:rPr>
          <w:rFonts w:ascii="Times New Roman" w:hAnsi="Times New Roman" w:cs="Times New Roman"/>
          <w:sz w:val="28"/>
          <w:szCs w:val="28"/>
        </w:rPr>
        <w:fldChar w:fldCharType="begin"/>
      </w:r>
      <w:r w:rsidR="00DA1071" w:rsidRPr="00DA1071">
        <w:rPr>
          <w:rFonts w:ascii="Times New Roman" w:hAnsi="Times New Roman" w:cs="Times New Roman"/>
          <w:sz w:val="28"/>
          <w:szCs w:val="28"/>
        </w:rPr>
        <w:instrText xml:space="preserve"> HYPERLINK "https://ria.ru/docs/about/copyright.html" </w:instrText>
      </w:r>
      <w:r w:rsidR="00DA1071" w:rsidRPr="00DA1071">
        <w:rPr>
          <w:rFonts w:ascii="Times New Roman" w:hAnsi="Times New Roman" w:cs="Times New Roman"/>
          <w:sz w:val="28"/>
          <w:szCs w:val="28"/>
        </w:rPr>
        <w:fldChar w:fldCharType="separate"/>
      </w:r>
      <w:r w:rsidR="00DA1071" w:rsidRPr="00DA1071">
        <w:rPr>
          <w:rFonts w:ascii="Times New Roman" w:hAnsi="Times New Roman" w:cs="Times New Roman"/>
          <w:sz w:val="28"/>
          <w:szCs w:val="28"/>
        </w:rPr>
        <w:t>РИА Новости</w:t>
      </w:r>
      <w:r w:rsidR="00DA1071">
        <w:rPr>
          <w:rFonts w:ascii="Times New Roman" w:hAnsi="Times New Roman" w:cs="Times New Roman"/>
          <w:sz w:val="28"/>
          <w:szCs w:val="28"/>
        </w:rPr>
        <w:t>.</w:t>
      </w:r>
      <w:r w:rsidR="00DA1071" w:rsidRPr="00DA1071">
        <w:rPr>
          <w:rFonts w:ascii="Times New Roman" w:hAnsi="Times New Roman" w:cs="Times New Roman"/>
          <w:sz w:val="28"/>
          <w:szCs w:val="28"/>
        </w:rPr>
        <w:t xml:space="preserve"> </w:t>
      </w:r>
      <w:r w:rsidR="00DA1071" w:rsidRPr="00DA1071">
        <w:rPr>
          <w:rFonts w:ascii="Times New Roman" w:hAnsi="Times New Roman" w:cs="Times New Roman"/>
          <w:b/>
          <w:bCs/>
          <w:sz w:val="28"/>
          <w:szCs w:val="28"/>
        </w:rPr>
        <w:t>Мост через Обь в Новосибирске планируется ввести раньше срока</w:t>
      </w:r>
      <w:r w:rsidR="00DA1071">
        <w:rPr>
          <w:rFonts w:ascii="Times New Roman" w:hAnsi="Times New Roman" w:cs="Times New Roman"/>
          <w:b/>
          <w:bCs/>
          <w:sz w:val="28"/>
          <w:szCs w:val="28"/>
        </w:rPr>
        <w:t>.</w:t>
      </w:r>
    </w:p>
    <w:p w14:paraId="47A3C41D" w14:textId="4F768072" w:rsidR="00DA1071" w:rsidRPr="00DA1071" w:rsidRDefault="00DA1071" w:rsidP="00DA1071">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DA1071">
        <w:rPr>
          <w:rFonts w:ascii="Times New Roman" w:hAnsi="Times New Roman" w:cs="Times New Roman"/>
          <w:sz w:val="28"/>
          <w:szCs w:val="28"/>
        </w:rPr>
        <w:fldChar w:fldCharType="end"/>
      </w:r>
      <w:r w:rsidRPr="00DA1071">
        <w:rPr>
          <w:rFonts w:ascii="Times New Roman" w:hAnsi="Times New Roman" w:cs="Times New Roman"/>
          <w:sz w:val="28"/>
          <w:szCs w:val="28"/>
          <w:u w:val="single"/>
        </w:rPr>
        <w:t>Четвертый автомобильный мост в </w:t>
      </w:r>
      <w:hyperlink r:id="rId68" w:tgtFrame="_blank" w:history="1">
        <w:r w:rsidRPr="00DA1071">
          <w:rPr>
            <w:rFonts w:ascii="Times New Roman" w:hAnsi="Times New Roman" w:cs="Times New Roman"/>
            <w:sz w:val="28"/>
            <w:szCs w:val="28"/>
            <w:u w:val="single"/>
          </w:rPr>
          <w:t>Новосибирске</w:t>
        </w:r>
      </w:hyperlink>
      <w:r w:rsidRPr="00DA1071">
        <w:rPr>
          <w:rFonts w:ascii="Times New Roman" w:hAnsi="Times New Roman" w:cs="Times New Roman"/>
          <w:sz w:val="28"/>
          <w:szCs w:val="28"/>
        </w:rPr>
        <w:t> будет введен раньше срока благодаря переносу финансирования c 2021 и 2022 года на текущий год, сообщил журналистам вице-премьер РФ </w:t>
      </w:r>
      <w:hyperlink r:id="rId69" w:tgtFrame="_blank" w:history="1">
        <w:r w:rsidRPr="00DA1071">
          <w:rPr>
            <w:rFonts w:ascii="Times New Roman" w:hAnsi="Times New Roman" w:cs="Times New Roman"/>
            <w:b/>
            <w:bCs/>
            <w:sz w:val="28"/>
            <w:szCs w:val="28"/>
          </w:rPr>
          <w:t>Марат Хуснуллин</w:t>
        </w:r>
      </w:hyperlink>
      <w:r w:rsidRPr="00DA1071">
        <w:rPr>
          <w:rFonts w:ascii="Times New Roman" w:hAnsi="Times New Roman" w:cs="Times New Roman"/>
          <w:b/>
          <w:bCs/>
          <w:sz w:val="28"/>
          <w:szCs w:val="28"/>
        </w:rPr>
        <w:t>.</w:t>
      </w:r>
    </w:p>
    <w:p w14:paraId="70A76493" w14:textId="77777777" w:rsidR="00DA1071" w:rsidRPr="00DA1071" w:rsidRDefault="00DA1071" w:rsidP="00DA10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A1071">
        <w:rPr>
          <w:rFonts w:ascii="Times New Roman" w:hAnsi="Times New Roman" w:cs="Times New Roman"/>
          <w:sz w:val="28"/>
          <w:szCs w:val="28"/>
        </w:rPr>
        <w:t>"Мы сегодня посетили мост, который строится, и договорились с подрядчиком, что в случае выделения дополнительного финансирования они готовы закончить мост раньше", - сказал он.</w:t>
      </w:r>
    </w:p>
    <w:p w14:paraId="60CA45A6" w14:textId="77777777" w:rsidR="00DA1071" w:rsidRPr="00DA1071" w:rsidRDefault="00DA1071" w:rsidP="00DA10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A1071">
        <w:rPr>
          <w:rFonts w:ascii="Times New Roman" w:hAnsi="Times New Roman" w:cs="Times New Roman"/>
          <w:sz w:val="28"/>
          <w:szCs w:val="28"/>
        </w:rPr>
        <w:t>По его словам, в этом году по обращению губернатора о переносе части финансирования с 2021 и 2022 года на 2020 год подрядчику выделяется дополнительно 8 миллиардов рублей, которых ранее не было в плане на текущий год.</w:t>
      </w:r>
    </w:p>
    <w:p w14:paraId="4ADEE106" w14:textId="77777777" w:rsidR="00DA1071" w:rsidRPr="00DA1071" w:rsidRDefault="00DA1071" w:rsidP="00DA10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A1071">
        <w:rPr>
          <w:rFonts w:ascii="Times New Roman" w:hAnsi="Times New Roman" w:cs="Times New Roman"/>
          <w:sz w:val="28"/>
          <w:szCs w:val="28"/>
        </w:rPr>
        <w:t>"Я увидел своими глазами, что подрядчик "развернулся", что подрядчик в состоянии все сделать", - сказал вице-премьер.</w:t>
      </w:r>
    </w:p>
    <w:p w14:paraId="6289B2A6" w14:textId="77777777" w:rsidR="00DA1071" w:rsidRPr="00DA1071" w:rsidRDefault="00DA1071" w:rsidP="00DA10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A1071">
        <w:rPr>
          <w:rFonts w:ascii="Times New Roman" w:hAnsi="Times New Roman" w:cs="Times New Roman"/>
          <w:sz w:val="28"/>
          <w:szCs w:val="28"/>
        </w:rPr>
        <w:t>В свою очередь губернатор Новосибирской области </w:t>
      </w:r>
      <w:hyperlink r:id="rId70" w:tgtFrame="_blank" w:history="1">
        <w:r w:rsidRPr="00DA1071">
          <w:rPr>
            <w:rFonts w:ascii="Times New Roman" w:hAnsi="Times New Roman" w:cs="Times New Roman"/>
            <w:sz w:val="28"/>
            <w:szCs w:val="28"/>
          </w:rPr>
          <w:t>Андрей Травников</w:t>
        </w:r>
      </w:hyperlink>
      <w:r w:rsidRPr="00DA1071">
        <w:rPr>
          <w:rFonts w:ascii="Times New Roman" w:hAnsi="Times New Roman" w:cs="Times New Roman"/>
          <w:sz w:val="28"/>
          <w:szCs w:val="28"/>
        </w:rPr>
        <w:t> уточнил, что группа компаний "ВИС", которая строит мост по концессионному соглашению, взяла публично на себя повышенные обязательства по открытию движения на новой скоростной магистрали моста в декабре 2022 года. Глава региона пояснил, что речь идет не об увеличении стоимости объекта, а о приближении сроков финансирования.</w:t>
      </w:r>
    </w:p>
    <w:p w14:paraId="579782F0" w14:textId="77777777" w:rsidR="00DA1071" w:rsidRPr="00DA1071" w:rsidRDefault="00DA1071" w:rsidP="00DA10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4EDD">
        <w:rPr>
          <w:rFonts w:ascii="Times New Roman" w:hAnsi="Times New Roman" w:cs="Times New Roman"/>
          <w:sz w:val="28"/>
          <w:szCs w:val="28"/>
          <w:u w:val="single"/>
        </w:rPr>
        <w:t>Четвертый мост через </w:t>
      </w:r>
      <w:hyperlink r:id="rId71" w:tgtFrame="_blank" w:history="1">
        <w:r w:rsidRPr="00B14EDD">
          <w:rPr>
            <w:rFonts w:ascii="Times New Roman" w:hAnsi="Times New Roman" w:cs="Times New Roman"/>
            <w:sz w:val="28"/>
            <w:szCs w:val="28"/>
            <w:u w:val="single"/>
          </w:rPr>
          <w:t>Обь</w:t>
        </w:r>
      </w:hyperlink>
      <w:r w:rsidRPr="00DA1071">
        <w:rPr>
          <w:rFonts w:ascii="Times New Roman" w:hAnsi="Times New Roman" w:cs="Times New Roman"/>
          <w:sz w:val="28"/>
          <w:szCs w:val="28"/>
        </w:rPr>
        <w:t> соединит площадь Будагова на правом берегу с площадью Труда на левом в Новосибирске. Строительство началось в апреле 2020 года Проект предполагает строительство транспортных развязок на обоих берегах реки. Согласно проекту, длина шестиполосного моста составит 1,5 километра. Общая стоимость проекта на текущий момент составляет 37 миллиардов рублей, где 26,2 миллиарда - капитальный грант из федерального бюджета, 2,6 миллиарда - средства бюджета </w:t>
      </w:r>
      <w:hyperlink r:id="rId72" w:tgtFrame="_blank" w:history="1">
        <w:r w:rsidRPr="00DA1071">
          <w:rPr>
            <w:rFonts w:ascii="Times New Roman" w:hAnsi="Times New Roman" w:cs="Times New Roman"/>
            <w:sz w:val="28"/>
            <w:szCs w:val="28"/>
          </w:rPr>
          <w:t>Новосибирской области</w:t>
        </w:r>
      </w:hyperlink>
      <w:r w:rsidRPr="00DA1071">
        <w:rPr>
          <w:rFonts w:ascii="Times New Roman" w:hAnsi="Times New Roman" w:cs="Times New Roman"/>
          <w:sz w:val="28"/>
          <w:szCs w:val="28"/>
        </w:rPr>
        <w:t xml:space="preserve">, 8,2 миллиарда - средства концессионера. Власти Новосибирской области и группа строительных компаний </w:t>
      </w:r>
      <w:r w:rsidRPr="00DA1071">
        <w:rPr>
          <w:rFonts w:ascii="Times New Roman" w:hAnsi="Times New Roman" w:cs="Times New Roman"/>
          <w:sz w:val="28"/>
          <w:szCs w:val="28"/>
        </w:rPr>
        <w:lastRenderedPageBreak/>
        <w:t>"ВИС" 6 декабря 2017 года подписали концессионное соглашение о строительстве моста.</w:t>
      </w:r>
    </w:p>
    <w:p w14:paraId="3F40651F" w14:textId="6E9CF25D" w:rsidR="00DA1071" w:rsidRDefault="00DA1071" w:rsidP="00DA10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1FDA3E7" w14:textId="3949D2CC" w:rsidR="00F878A4" w:rsidRPr="00F878A4" w:rsidRDefault="00F878A4" w:rsidP="00F878A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F878A4">
        <w:rPr>
          <w:rFonts w:ascii="Times New Roman" w:hAnsi="Times New Roman" w:cs="Times New Roman"/>
          <w:sz w:val="28"/>
          <w:szCs w:val="28"/>
        </w:rPr>
        <w:t>11.09.20</w:t>
      </w:r>
      <w:r>
        <w:rPr>
          <w:rFonts w:ascii="Times New Roman" w:hAnsi="Times New Roman" w:cs="Times New Roman"/>
          <w:sz w:val="28"/>
          <w:szCs w:val="28"/>
        </w:rPr>
        <w:t xml:space="preserve">20 Российская Газета. </w:t>
      </w:r>
      <w:r w:rsidRPr="00F878A4">
        <w:rPr>
          <w:rFonts w:ascii="Times New Roman" w:hAnsi="Times New Roman" w:cs="Times New Roman"/>
          <w:sz w:val="28"/>
          <w:szCs w:val="28"/>
        </w:rPr>
        <w:t>«Росатом» замахнул</w:t>
      </w:r>
      <w:r>
        <w:rPr>
          <w:rFonts w:ascii="Times New Roman" w:hAnsi="Times New Roman" w:cs="Times New Roman"/>
          <w:sz w:val="28"/>
          <w:szCs w:val="28"/>
        </w:rPr>
        <w:t>ся</w:t>
      </w:r>
      <w:r w:rsidRPr="00F878A4">
        <w:rPr>
          <w:rFonts w:ascii="Times New Roman" w:hAnsi="Times New Roman" w:cs="Times New Roman"/>
          <w:sz w:val="28"/>
          <w:szCs w:val="28"/>
        </w:rPr>
        <w:t xml:space="preserve"> на развитие «умных городов»</w:t>
      </w:r>
    </w:p>
    <w:p w14:paraId="7A85828C" w14:textId="77777777" w:rsidR="00F878A4" w:rsidRPr="00F878A4" w:rsidRDefault="00F878A4"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78A4">
        <w:rPr>
          <w:rFonts w:ascii="Times New Roman" w:hAnsi="Times New Roman" w:cs="Times New Roman"/>
          <w:sz w:val="28"/>
          <w:szCs w:val="28"/>
        </w:rPr>
        <w:t>Гендиректор госкорпорации «</w:t>
      </w:r>
      <w:proofErr w:type="spellStart"/>
      <w:r w:rsidRPr="00F878A4">
        <w:rPr>
          <w:rFonts w:ascii="Times New Roman" w:hAnsi="Times New Roman" w:cs="Times New Roman"/>
          <w:sz w:val="28"/>
          <w:szCs w:val="28"/>
        </w:rPr>
        <w:t>Русатом</w:t>
      </w:r>
      <w:proofErr w:type="spellEnd"/>
      <w:r w:rsidRPr="00F878A4">
        <w:rPr>
          <w:rFonts w:ascii="Times New Roman" w:hAnsi="Times New Roman" w:cs="Times New Roman"/>
          <w:sz w:val="28"/>
          <w:szCs w:val="28"/>
        </w:rPr>
        <w:t xml:space="preserve"> инфраструктурные решения» (РИР, входит в «Росатом») Ксения Сухотина в ходе закрытой встречи в Саратове предложила вице-премьеру Дмитрию Чернышенко консолидировать федеральное финансирование развития «умных городов» в регионах России в рамках единой программы. Об этом пишет </w:t>
      </w:r>
      <w:hyperlink r:id="rId73" w:tgtFrame="_blank" w:history="1">
        <w:r w:rsidRPr="00F878A4">
          <w:rPr>
            <w:rFonts w:ascii="Times New Roman" w:hAnsi="Times New Roman" w:cs="Times New Roman"/>
            <w:sz w:val="28"/>
            <w:szCs w:val="28"/>
          </w:rPr>
          <w:t>«Коммерсант»</w:t>
        </w:r>
      </w:hyperlink>
      <w:r w:rsidRPr="00F878A4">
        <w:rPr>
          <w:rFonts w:ascii="Times New Roman" w:hAnsi="Times New Roman" w:cs="Times New Roman"/>
          <w:sz w:val="28"/>
          <w:szCs w:val="28"/>
        </w:rPr>
        <w:t>.</w:t>
      </w:r>
    </w:p>
    <w:p w14:paraId="6EEE2673" w14:textId="77777777" w:rsidR="00F878A4" w:rsidRPr="00F878A4" w:rsidRDefault="00F878A4"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78A4">
        <w:rPr>
          <w:rFonts w:ascii="Times New Roman" w:hAnsi="Times New Roman" w:cs="Times New Roman"/>
          <w:sz w:val="28"/>
          <w:szCs w:val="28"/>
        </w:rPr>
        <w:t>По данным издания, в аппарате господина Чернышенко подтвердили информацию о предложении, но отказались уточнять подробности. В «Росатоме» заявили, что пока не готовы комментировать ситуацию. Сейчас цифровизация регионов происходит на базе нескольких разрозненных инициатив и госпрограмм, в первую очередь через «Ростелеком» и Минстрой.</w:t>
      </w:r>
    </w:p>
    <w:p w14:paraId="414608C8" w14:textId="77777777" w:rsidR="00F878A4" w:rsidRPr="00F878A4" w:rsidRDefault="00F878A4" w:rsidP="00F878A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78A4">
        <w:rPr>
          <w:rFonts w:ascii="Times New Roman" w:hAnsi="Times New Roman" w:cs="Times New Roman"/>
          <w:sz w:val="28"/>
          <w:szCs w:val="28"/>
        </w:rPr>
        <w:t xml:space="preserve">В публикации отмечается, что, по мнению участников рынка, структуры «Росатома», уже </w:t>
      </w:r>
      <w:proofErr w:type="spellStart"/>
      <w:r w:rsidRPr="00F878A4">
        <w:rPr>
          <w:rFonts w:ascii="Times New Roman" w:hAnsi="Times New Roman" w:cs="Times New Roman"/>
          <w:sz w:val="28"/>
          <w:szCs w:val="28"/>
        </w:rPr>
        <w:t>цифровизировавшие</w:t>
      </w:r>
      <w:proofErr w:type="spellEnd"/>
      <w:r w:rsidRPr="00F878A4">
        <w:rPr>
          <w:rFonts w:ascii="Times New Roman" w:hAnsi="Times New Roman" w:cs="Times New Roman"/>
          <w:sz w:val="28"/>
          <w:szCs w:val="28"/>
        </w:rPr>
        <w:t xml:space="preserve"> закрытый город Саров и курортный Железноводск, сами могут быть заинтересованы в проекте. При этом РИР как раз занимается проектами «умных городов», а совещанию с вице-премьером предшествовала презентация о реализации проекта в Сарове.</w:t>
      </w:r>
    </w:p>
    <w:p w14:paraId="36CBB600" w14:textId="77777777" w:rsidR="00F878A4" w:rsidRPr="00F878A4" w:rsidRDefault="00F878A4" w:rsidP="00F878A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F878A4">
        <w:rPr>
          <w:rFonts w:ascii="Times New Roman" w:hAnsi="Times New Roman" w:cs="Times New Roman"/>
          <w:i/>
          <w:iCs/>
          <w:sz w:val="28"/>
          <w:szCs w:val="28"/>
        </w:rPr>
        <w:t>Справочно:</w:t>
      </w:r>
    </w:p>
    <w:p w14:paraId="4011F392" w14:textId="77777777" w:rsidR="00F878A4" w:rsidRPr="00F878A4" w:rsidRDefault="00F878A4" w:rsidP="00F878A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F878A4">
        <w:rPr>
          <w:rFonts w:ascii="Times New Roman" w:hAnsi="Times New Roman" w:cs="Times New Roman"/>
          <w:i/>
          <w:iCs/>
          <w:sz w:val="28"/>
          <w:szCs w:val="28"/>
        </w:rPr>
        <w:t xml:space="preserve">На момент публикации целевое финансирование у регионов отсутствует, а деньги рассредоточены между несколькими </w:t>
      </w:r>
      <w:proofErr w:type="spellStart"/>
      <w:r w:rsidRPr="00F878A4">
        <w:rPr>
          <w:rFonts w:ascii="Times New Roman" w:hAnsi="Times New Roman" w:cs="Times New Roman"/>
          <w:i/>
          <w:iCs/>
          <w:sz w:val="28"/>
          <w:szCs w:val="28"/>
        </w:rPr>
        <w:t>нацпрограммами</w:t>
      </w:r>
      <w:proofErr w:type="spellEnd"/>
      <w:r w:rsidRPr="00F878A4">
        <w:rPr>
          <w:rFonts w:ascii="Times New Roman" w:hAnsi="Times New Roman" w:cs="Times New Roman"/>
          <w:i/>
          <w:iCs/>
          <w:sz w:val="28"/>
          <w:szCs w:val="28"/>
        </w:rPr>
        <w:t>. Если муниципалитет или регион хочет внедрять решения «умного города», найти деньги ему затруднительно, учитывая тот факт, что большинство городов дотационные.</w:t>
      </w:r>
    </w:p>
    <w:p w14:paraId="160AC922" w14:textId="36D2CDD5" w:rsidR="00F878A4" w:rsidRDefault="00F878A4" w:rsidP="00DA10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02F2BDC" w14:textId="77777777" w:rsidR="00F878A4" w:rsidRDefault="00F878A4" w:rsidP="00DA10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6F077EF" w14:textId="77777777" w:rsidR="00DA1071" w:rsidRDefault="00DA1071" w:rsidP="00DA107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DC6C879" w14:textId="77777777" w:rsidR="00372B16" w:rsidRDefault="00372B16" w:rsidP="00907493">
      <w:pPr>
        <w:tabs>
          <w:tab w:val="left" w:pos="851"/>
        </w:tabs>
        <w:spacing w:after="0" w:line="276" w:lineRule="auto"/>
        <w:ind w:firstLine="851"/>
        <w:jc w:val="right"/>
        <w:rPr>
          <w:rFonts w:ascii="Times New Roman" w:hAnsi="Times New Roman" w:cs="Times New Roman"/>
          <w:sz w:val="28"/>
          <w:szCs w:val="28"/>
        </w:rPr>
      </w:pPr>
    </w:p>
    <w:p w14:paraId="7BDCDBB6" w14:textId="3B45547B" w:rsidR="00827540" w:rsidRDefault="00827540" w:rsidP="00907493">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М.М. Куликов</w:t>
      </w:r>
    </w:p>
    <w:p w14:paraId="569AE8B1" w14:textId="2241652D" w:rsidR="00827540" w:rsidRPr="00907493" w:rsidRDefault="00827540" w:rsidP="00907493">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11.09.2020</w:t>
      </w:r>
    </w:p>
    <w:sectPr w:rsidR="00827540" w:rsidRPr="00907493" w:rsidSect="008D05D8">
      <w:headerReference w:type="default" r:id="rId74"/>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5EB3A" w14:textId="77777777" w:rsidR="0009543B" w:rsidRDefault="0009543B" w:rsidP="008D05D8">
      <w:pPr>
        <w:spacing w:after="0" w:line="240" w:lineRule="auto"/>
      </w:pPr>
      <w:r>
        <w:separator/>
      </w:r>
    </w:p>
  </w:endnote>
  <w:endnote w:type="continuationSeparator" w:id="0">
    <w:p w14:paraId="683F485F" w14:textId="77777777" w:rsidR="0009543B" w:rsidRDefault="0009543B"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F6AC9" w14:textId="77777777" w:rsidR="0009543B" w:rsidRDefault="0009543B" w:rsidP="008D05D8">
      <w:pPr>
        <w:spacing w:after="0" w:line="240" w:lineRule="auto"/>
      </w:pPr>
      <w:r>
        <w:separator/>
      </w:r>
    </w:p>
  </w:footnote>
  <w:footnote w:type="continuationSeparator" w:id="0">
    <w:p w14:paraId="5D4A55A5" w14:textId="77777777" w:rsidR="0009543B" w:rsidRDefault="0009543B"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0A6B12" w:rsidRDefault="000A6B12">
        <w:pPr>
          <w:pStyle w:val="a7"/>
          <w:jc w:val="center"/>
        </w:pPr>
        <w:r>
          <w:fldChar w:fldCharType="begin"/>
        </w:r>
        <w:r>
          <w:instrText>PAGE   \* MERGEFORMAT</w:instrText>
        </w:r>
        <w:r>
          <w:fldChar w:fldCharType="separate"/>
        </w:r>
        <w:r>
          <w:t>2</w:t>
        </w:r>
        <w:r>
          <w:fldChar w:fldCharType="end"/>
        </w:r>
      </w:p>
    </w:sdtContent>
  </w:sdt>
  <w:p w14:paraId="395A4D11" w14:textId="77777777" w:rsidR="000A6B12" w:rsidRDefault="000A6B1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3C07"/>
    <w:multiLevelType w:val="multilevel"/>
    <w:tmpl w:val="5222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B7F74"/>
    <w:multiLevelType w:val="hybridMultilevel"/>
    <w:tmpl w:val="9E20A4A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941290B"/>
    <w:multiLevelType w:val="hybridMultilevel"/>
    <w:tmpl w:val="AE16F8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BB302C0"/>
    <w:multiLevelType w:val="hybridMultilevel"/>
    <w:tmpl w:val="8294C8C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C85681"/>
    <w:multiLevelType w:val="multilevel"/>
    <w:tmpl w:val="D66C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95F2A"/>
    <w:multiLevelType w:val="hybridMultilevel"/>
    <w:tmpl w:val="346A572A"/>
    <w:lvl w:ilvl="0" w:tplc="4066176E">
      <w:start w:val="1"/>
      <w:numFmt w:val="decimal"/>
      <w:lvlText w:val="%1."/>
      <w:lvlJc w:val="left"/>
      <w:pPr>
        <w:ind w:left="1571" w:hanging="360"/>
      </w:pPr>
      <w:rPr>
        <w:rFonts w:hint="default"/>
        <w:b/>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9394F5A"/>
    <w:multiLevelType w:val="multilevel"/>
    <w:tmpl w:val="EBFA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87E13"/>
    <w:multiLevelType w:val="multilevel"/>
    <w:tmpl w:val="FBA8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635E1"/>
    <w:multiLevelType w:val="multilevel"/>
    <w:tmpl w:val="5A70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541AA5"/>
    <w:multiLevelType w:val="hybridMultilevel"/>
    <w:tmpl w:val="FC42F5F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59251E6"/>
    <w:multiLevelType w:val="hybridMultilevel"/>
    <w:tmpl w:val="50320832"/>
    <w:lvl w:ilvl="0" w:tplc="FC54D9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9DB420A"/>
    <w:multiLevelType w:val="hybridMultilevel"/>
    <w:tmpl w:val="7E924EE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E866968"/>
    <w:multiLevelType w:val="multilevel"/>
    <w:tmpl w:val="01DE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056DE"/>
    <w:multiLevelType w:val="hybridMultilevel"/>
    <w:tmpl w:val="AB602C86"/>
    <w:lvl w:ilvl="0" w:tplc="E6723B9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784D22"/>
    <w:multiLevelType w:val="hybridMultilevel"/>
    <w:tmpl w:val="9A6A4DE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9A034B4"/>
    <w:multiLevelType w:val="multilevel"/>
    <w:tmpl w:val="452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0305B7"/>
    <w:multiLevelType w:val="multilevel"/>
    <w:tmpl w:val="B894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6C4A39"/>
    <w:multiLevelType w:val="multilevel"/>
    <w:tmpl w:val="3DFA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C0208"/>
    <w:multiLevelType w:val="multilevel"/>
    <w:tmpl w:val="57F4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E16AE5"/>
    <w:multiLevelType w:val="multilevel"/>
    <w:tmpl w:val="449A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154A9"/>
    <w:multiLevelType w:val="multilevel"/>
    <w:tmpl w:val="25E2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14"/>
  </w:num>
  <w:num w:numId="5">
    <w:abstractNumId w:val="12"/>
  </w:num>
  <w:num w:numId="6">
    <w:abstractNumId w:val="20"/>
  </w:num>
  <w:num w:numId="7">
    <w:abstractNumId w:val="17"/>
  </w:num>
  <w:num w:numId="8">
    <w:abstractNumId w:val="19"/>
  </w:num>
  <w:num w:numId="9">
    <w:abstractNumId w:val="13"/>
  </w:num>
  <w:num w:numId="10">
    <w:abstractNumId w:val="16"/>
  </w:num>
  <w:num w:numId="11">
    <w:abstractNumId w:val="21"/>
  </w:num>
  <w:num w:numId="12">
    <w:abstractNumId w:val="2"/>
  </w:num>
  <w:num w:numId="13">
    <w:abstractNumId w:val="11"/>
  </w:num>
  <w:num w:numId="14">
    <w:abstractNumId w:val="9"/>
  </w:num>
  <w:num w:numId="15">
    <w:abstractNumId w:val="15"/>
  </w:num>
  <w:num w:numId="16">
    <w:abstractNumId w:val="5"/>
  </w:num>
  <w:num w:numId="17">
    <w:abstractNumId w:val="0"/>
  </w:num>
  <w:num w:numId="18">
    <w:abstractNumId w:val="3"/>
  </w:num>
  <w:num w:numId="19">
    <w:abstractNumId w:val="8"/>
  </w:num>
  <w:num w:numId="20">
    <w:abstractNumId w:val="1"/>
  </w:num>
  <w:num w:numId="21">
    <w:abstractNumId w:val="18"/>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42AE"/>
    <w:rsid w:val="00007DE8"/>
    <w:rsid w:val="000125E2"/>
    <w:rsid w:val="00021C07"/>
    <w:rsid w:val="00022894"/>
    <w:rsid w:val="00023101"/>
    <w:rsid w:val="00026BC0"/>
    <w:rsid w:val="0002793B"/>
    <w:rsid w:val="0003135B"/>
    <w:rsid w:val="00031E0F"/>
    <w:rsid w:val="0003237F"/>
    <w:rsid w:val="00033E6B"/>
    <w:rsid w:val="00034D1C"/>
    <w:rsid w:val="00037176"/>
    <w:rsid w:val="0004236C"/>
    <w:rsid w:val="00042ACC"/>
    <w:rsid w:val="00042B00"/>
    <w:rsid w:val="000431B2"/>
    <w:rsid w:val="0004360F"/>
    <w:rsid w:val="00051F4D"/>
    <w:rsid w:val="000611A9"/>
    <w:rsid w:val="00063A5F"/>
    <w:rsid w:val="00064C9C"/>
    <w:rsid w:val="00065C1F"/>
    <w:rsid w:val="00066C0A"/>
    <w:rsid w:val="00067398"/>
    <w:rsid w:val="00067B84"/>
    <w:rsid w:val="00070B92"/>
    <w:rsid w:val="00071469"/>
    <w:rsid w:val="0007203A"/>
    <w:rsid w:val="000722AB"/>
    <w:rsid w:val="0007635C"/>
    <w:rsid w:val="00077888"/>
    <w:rsid w:val="00077A83"/>
    <w:rsid w:val="00081183"/>
    <w:rsid w:val="000842B1"/>
    <w:rsid w:val="00086235"/>
    <w:rsid w:val="00086C2D"/>
    <w:rsid w:val="00087162"/>
    <w:rsid w:val="00092A11"/>
    <w:rsid w:val="0009543B"/>
    <w:rsid w:val="000956CD"/>
    <w:rsid w:val="00096C69"/>
    <w:rsid w:val="000A1092"/>
    <w:rsid w:val="000A1B1A"/>
    <w:rsid w:val="000A1DE1"/>
    <w:rsid w:val="000A604B"/>
    <w:rsid w:val="000A6B12"/>
    <w:rsid w:val="000B0164"/>
    <w:rsid w:val="000B257B"/>
    <w:rsid w:val="000B639A"/>
    <w:rsid w:val="000B76E5"/>
    <w:rsid w:val="000B7E55"/>
    <w:rsid w:val="000C09A4"/>
    <w:rsid w:val="000C44D9"/>
    <w:rsid w:val="000C5758"/>
    <w:rsid w:val="000C66AE"/>
    <w:rsid w:val="000C6F99"/>
    <w:rsid w:val="000C7184"/>
    <w:rsid w:val="000D1B40"/>
    <w:rsid w:val="000D2279"/>
    <w:rsid w:val="000D3596"/>
    <w:rsid w:val="000D5A47"/>
    <w:rsid w:val="000E29AA"/>
    <w:rsid w:val="000E2AC0"/>
    <w:rsid w:val="000E3305"/>
    <w:rsid w:val="000F0F62"/>
    <w:rsid w:val="000F2626"/>
    <w:rsid w:val="000F3FEE"/>
    <w:rsid w:val="000F53C8"/>
    <w:rsid w:val="000F5522"/>
    <w:rsid w:val="000F5E4A"/>
    <w:rsid w:val="0010312D"/>
    <w:rsid w:val="00107121"/>
    <w:rsid w:val="00107D31"/>
    <w:rsid w:val="0011590E"/>
    <w:rsid w:val="00117EE1"/>
    <w:rsid w:val="00120FAF"/>
    <w:rsid w:val="00122330"/>
    <w:rsid w:val="001248F4"/>
    <w:rsid w:val="00126CFA"/>
    <w:rsid w:val="00134AD7"/>
    <w:rsid w:val="00135081"/>
    <w:rsid w:val="00137F3B"/>
    <w:rsid w:val="00141A2B"/>
    <w:rsid w:val="00142523"/>
    <w:rsid w:val="00142B1F"/>
    <w:rsid w:val="001435CC"/>
    <w:rsid w:val="00145D04"/>
    <w:rsid w:val="001465CF"/>
    <w:rsid w:val="00150576"/>
    <w:rsid w:val="001508A0"/>
    <w:rsid w:val="00152124"/>
    <w:rsid w:val="0015270B"/>
    <w:rsid w:val="001551D8"/>
    <w:rsid w:val="0015580C"/>
    <w:rsid w:val="00156EEB"/>
    <w:rsid w:val="00157C10"/>
    <w:rsid w:val="00162BC5"/>
    <w:rsid w:val="00166027"/>
    <w:rsid w:val="00181D69"/>
    <w:rsid w:val="00183DA5"/>
    <w:rsid w:val="00184F30"/>
    <w:rsid w:val="00185D51"/>
    <w:rsid w:val="00185EDA"/>
    <w:rsid w:val="00185EEB"/>
    <w:rsid w:val="00187887"/>
    <w:rsid w:val="001921E8"/>
    <w:rsid w:val="001924DE"/>
    <w:rsid w:val="001925B3"/>
    <w:rsid w:val="00194422"/>
    <w:rsid w:val="00196E4B"/>
    <w:rsid w:val="001A0E8A"/>
    <w:rsid w:val="001A1110"/>
    <w:rsid w:val="001A31DB"/>
    <w:rsid w:val="001B0562"/>
    <w:rsid w:val="001B128D"/>
    <w:rsid w:val="001B12F6"/>
    <w:rsid w:val="001B1FC3"/>
    <w:rsid w:val="001B3E5C"/>
    <w:rsid w:val="001B3F8E"/>
    <w:rsid w:val="001C0640"/>
    <w:rsid w:val="001C737A"/>
    <w:rsid w:val="001D0944"/>
    <w:rsid w:val="001D12C6"/>
    <w:rsid w:val="001D3C24"/>
    <w:rsid w:val="001D42C4"/>
    <w:rsid w:val="001D6492"/>
    <w:rsid w:val="001E075D"/>
    <w:rsid w:val="001E1BE3"/>
    <w:rsid w:val="001E3598"/>
    <w:rsid w:val="001E40DE"/>
    <w:rsid w:val="001E45D9"/>
    <w:rsid w:val="001E4C87"/>
    <w:rsid w:val="001E4FFF"/>
    <w:rsid w:val="001E6EB4"/>
    <w:rsid w:val="001F04E0"/>
    <w:rsid w:val="001F43A8"/>
    <w:rsid w:val="001F4DEF"/>
    <w:rsid w:val="001F61E7"/>
    <w:rsid w:val="002007C3"/>
    <w:rsid w:val="00201269"/>
    <w:rsid w:val="00207DED"/>
    <w:rsid w:val="00210A0E"/>
    <w:rsid w:val="00212652"/>
    <w:rsid w:val="00214174"/>
    <w:rsid w:val="00214725"/>
    <w:rsid w:val="002166AE"/>
    <w:rsid w:val="002169EC"/>
    <w:rsid w:val="0021757A"/>
    <w:rsid w:val="0022023B"/>
    <w:rsid w:val="002220FF"/>
    <w:rsid w:val="0022402C"/>
    <w:rsid w:val="00226A6E"/>
    <w:rsid w:val="0023190A"/>
    <w:rsid w:val="00232EE1"/>
    <w:rsid w:val="00234695"/>
    <w:rsid w:val="00235D39"/>
    <w:rsid w:val="00237194"/>
    <w:rsid w:val="00241823"/>
    <w:rsid w:val="00244816"/>
    <w:rsid w:val="00244AB0"/>
    <w:rsid w:val="0024707B"/>
    <w:rsid w:val="00251EF8"/>
    <w:rsid w:val="00254B05"/>
    <w:rsid w:val="00254BE8"/>
    <w:rsid w:val="002610F2"/>
    <w:rsid w:val="00262A14"/>
    <w:rsid w:val="00264865"/>
    <w:rsid w:val="0026678B"/>
    <w:rsid w:val="002679DE"/>
    <w:rsid w:val="002702A4"/>
    <w:rsid w:val="002721D0"/>
    <w:rsid w:val="00274F26"/>
    <w:rsid w:val="002750EF"/>
    <w:rsid w:val="00287DAF"/>
    <w:rsid w:val="00290029"/>
    <w:rsid w:val="0029312D"/>
    <w:rsid w:val="0029469D"/>
    <w:rsid w:val="00295689"/>
    <w:rsid w:val="002963E0"/>
    <w:rsid w:val="002A1684"/>
    <w:rsid w:val="002A1CF7"/>
    <w:rsid w:val="002A2657"/>
    <w:rsid w:val="002A39A2"/>
    <w:rsid w:val="002A5D26"/>
    <w:rsid w:val="002A6E68"/>
    <w:rsid w:val="002A7A70"/>
    <w:rsid w:val="002B226C"/>
    <w:rsid w:val="002B3A75"/>
    <w:rsid w:val="002B475B"/>
    <w:rsid w:val="002B66BB"/>
    <w:rsid w:val="002B7E9A"/>
    <w:rsid w:val="002C0A7A"/>
    <w:rsid w:val="002C1B94"/>
    <w:rsid w:val="002C2CBF"/>
    <w:rsid w:val="002C2D42"/>
    <w:rsid w:val="002C378E"/>
    <w:rsid w:val="002C6EC9"/>
    <w:rsid w:val="002D0F38"/>
    <w:rsid w:val="002D2251"/>
    <w:rsid w:val="002D32DA"/>
    <w:rsid w:val="002D7B01"/>
    <w:rsid w:val="002E58A7"/>
    <w:rsid w:val="002F11BC"/>
    <w:rsid w:val="002F553B"/>
    <w:rsid w:val="002F707F"/>
    <w:rsid w:val="0030340B"/>
    <w:rsid w:val="00303BC8"/>
    <w:rsid w:val="003138A1"/>
    <w:rsid w:val="003158B2"/>
    <w:rsid w:val="00315D56"/>
    <w:rsid w:val="00320099"/>
    <w:rsid w:val="00321F3F"/>
    <w:rsid w:val="0033032B"/>
    <w:rsid w:val="00330718"/>
    <w:rsid w:val="00333D3B"/>
    <w:rsid w:val="003411F1"/>
    <w:rsid w:val="003439D5"/>
    <w:rsid w:val="00344603"/>
    <w:rsid w:val="003543A0"/>
    <w:rsid w:val="00356952"/>
    <w:rsid w:val="00361054"/>
    <w:rsid w:val="00361175"/>
    <w:rsid w:val="00361930"/>
    <w:rsid w:val="00364780"/>
    <w:rsid w:val="00365119"/>
    <w:rsid w:val="00370190"/>
    <w:rsid w:val="00370586"/>
    <w:rsid w:val="00371E01"/>
    <w:rsid w:val="00372225"/>
    <w:rsid w:val="00372812"/>
    <w:rsid w:val="00372B16"/>
    <w:rsid w:val="00373ED0"/>
    <w:rsid w:val="00375342"/>
    <w:rsid w:val="0037584B"/>
    <w:rsid w:val="00380258"/>
    <w:rsid w:val="0038164C"/>
    <w:rsid w:val="0038197F"/>
    <w:rsid w:val="0038304D"/>
    <w:rsid w:val="00387086"/>
    <w:rsid w:val="00387090"/>
    <w:rsid w:val="00387681"/>
    <w:rsid w:val="003902CB"/>
    <w:rsid w:val="00391A1C"/>
    <w:rsid w:val="00391EE6"/>
    <w:rsid w:val="00394B96"/>
    <w:rsid w:val="003951BB"/>
    <w:rsid w:val="00396F61"/>
    <w:rsid w:val="003975C7"/>
    <w:rsid w:val="0039786E"/>
    <w:rsid w:val="003A01BC"/>
    <w:rsid w:val="003A0820"/>
    <w:rsid w:val="003A6709"/>
    <w:rsid w:val="003A7184"/>
    <w:rsid w:val="003A7B6E"/>
    <w:rsid w:val="003A7D3C"/>
    <w:rsid w:val="003B023C"/>
    <w:rsid w:val="003B0ACA"/>
    <w:rsid w:val="003B0D02"/>
    <w:rsid w:val="003B58CC"/>
    <w:rsid w:val="003B62AF"/>
    <w:rsid w:val="003B7177"/>
    <w:rsid w:val="003B7CDB"/>
    <w:rsid w:val="003C10AD"/>
    <w:rsid w:val="003C268A"/>
    <w:rsid w:val="003D668A"/>
    <w:rsid w:val="003E2170"/>
    <w:rsid w:val="003E5757"/>
    <w:rsid w:val="003E6FBF"/>
    <w:rsid w:val="003E72A1"/>
    <w:rsid w:val="003F18AF"/>
    <w:rsid w:val="003F2890"/>
    <w:rsid w:val="003F75D6"/>
    <w:rsid w:val="004002E3"/>
    <w:rsid w:val="00402B0C"/>
    <w:rsid w:val="004035FE"/>
    <w:rsid w:val="00405E59"/>
    <w:rsid w:val="00407419"/>
    <w:rsid w:val="004078FF"/>
    <w:rsid w:val="00407C87"/>
    <w:rsid w:val="00407E0C"/>
    <w:rsid w:val="00410234"/>
    <w:rsid w:val="004108BF"/>
    <w:rsid w:val="004125DA"/>
    <w:rsid w:val="004153D4"/>
    <w:rsid w:val="00422417"/>
    <w:rsid w:val="00422A48"/>
    <w:rsid w:val="00423073"/>
    <w:rsid w:val="0042468F"/>
    <w:rsid w:val="004250F0"/>
    <w:rsid w:val="00426412"/>
    <w:rsid w:val="00430BE2"/>
    <w:rsid w:val="0043116F"/>
    <w:rsid w:val="0043186A"/>
    <w:rsid w:val="00431C6A"/>
    <w:rsid w:val="00441776"/>
    <w:rsid w:val="00442E3A"/>
    <w:rsid w:val="0044527E"/>
    <w:rsid w:val="00445314"/>
    <w:rsid w:val="00447F6B"/>
    <w:rsid w:val="0045143D"/>
    <w:rsid w:val="00461F9F"/>
    <w:rsid w:val="00463566"/>
    <w:rsid w:val="004649A6"/>
    <w:rsid w:val="0046519B"/>
    <w:rsid w:val="00470334"/>
    <w:rsid w:val="00470E79"/>
    <w:rsid w:val="00477229"/>
    <w:rsid w:val="00483A91"/>
    <w:rsid w:val="00490883"/>
    <w:rsid w:val="004931F8"/>
    <w:rsid w:val="00493599"/>
    <w:rsid w:val="00494F28"/>
    <w:rsid w:val="00497C2C"/>
    <w:rsid w:val="004A287A"/>
    <w:rsid w:val="004A34A9"/>
    <w:rsid w:val="004A58DF"/>
    <w:rsid w:val="004B0606"/>
    <w:rsid w:val="004B46B4"/>
    <w:rsid w:val="004C4D85"/>
    <w:rsid w:val="004C6651"/>
    <w:rsid w:val="004D1397"/>
    <w:rsid w:val="004D533B"/>
    <w:rsid w:val="004E3294"/>
    <w:rsid w:val="004E6520"/>
    <w:rsid w:val="004E7A63"/>
    <w:rsid w:val="004F1677"/>
    <w:rsid w:val="004F3842"/>
    <w:rsid w:val="004F3AE4"/>
    <w:rsid w:val="004F4AAF"/>
    <w:rsid w:val="004F51E6"/>
    <w:rsid w:val="004F5F7B"/>
    <w:rsid w:val="004F79BA"/>
    <w:rsid w:val="005035D2"/>
    <w:rsid w:val="0050412F"/>
    <w:rsid w:val="005115DC"/>
    <w:rsid w:val="00516891"/>
    <w:rsid w:val="0051744F"/>
    <w:rsid w:val="00517981"/>
    <w:rsid w:val="00521415"/>
    <w:rsid w:val="0052211D"/>
    <w:rsid w:val="005258D9"/>
    <w:rsid w:val="00526F5D"/>
    <w:rsid w:val="005404AC"/>
    <w:rsid w:val="005434BC"/>
    <w:rsid w:val="0054500F"/>
    <w:rsid w:val="00546B60"/>
    <w:rsid w:val="00546D22"/>
    <w:rsid w:val="00547B52"/>
    <w:rsid w:val="00551884"/>
    <w:rsid w:val="00553011"/>
    <w:rsid w:val="005662B6"/>
    <w:rsid w:val="00574D28"/>
    <w:rsid w:val="00575123"/>
    <w:rsid w:val="0057798F"/>
    <w:rsid w:val="00585747"/>
    <w:rsid w:val="00586E0C"/>
    <w:rsid w:val="00587557"/>
    <w:rsid w:val="0059531C"/>
    <w:rsid w:val="0059791A"/>
    <w:rsid w:val="005A098C"/>
    <w:rsid w:val="005A44F4"/>
    <w:rsid w:val="005B0F21"/>
    <w:rsid w:val="005B12DB"/>
    <w:rsid w:val="005B198E"/>
    <w:rsid w:val="005B3DA2"/>
    <w:rsid w:val="005C08ED"/>
    <w:rsid w:val="005C13B9"/>
    <w:rsid w:val="005C5875"/>
    <w:rsid w:val="005C61A3"/>
    <w:rsid w:val="005C7584"/>
    <w:rsid w:val="005D1C18"/>
    <w:rsid w:val="005D5575"/>
    <w:rsid w:val="005D5E1B"/>
    <w:rsid w:val="005D77FD"/>
    <w:rsid w:val="005D7970"/>
    <w:rsid w:val="005F30D6"/>
    <w:rsid w:val="005F374A"/>
    <w:rsid w:val="005F70A2"/>
    <w:rsid w:val="00600BAA"/>
    <w:rsid w:val="006011A1"/>
    <w:rsid w:val="00603C07"/>
    <w:rsid w:val="00604897"/>
    <w:rsid w:val="0060557D"/>
    <w:rsid w:val="00605EE7"/>
    <w:rsid w:val="00605FD9"/>
    <w:rsid w:val="00611DB4"/>
    <w:rsid w:val="00612B8A"/>
    <w:rsid w:val="00616411"/>
    <w:rsid w:val="006179BE"/>
    <w:rsid w:val="00622937"/>
    <w:rsid w:val="00622AA0"/>
    <w:rsid w:val="00624D85"/>
    <w:rsid w:val="00625432"/>
    <w:rsid w:val="00630DA1"/>
    <w:rsid w:val="00632174"/>
    <w:rsid w:val="0063225E"/>
    <w:rsid w:val="006332B3"/>
    <w:rsid w:val="006365CF"/>
    <w:rsid w:val="0063662A"/>
    <w:rsid w:val="00641D27"/>
    <w:rsid w:val="00642398"/>
    <w:rsid w:val="00644E70"/>
    <w:rsid w:val="00647F8D"/>
    <w:rsid w:val="00651D58"/>
    <w:rsid w:val="0065341D"/>
    <w:rsid w:val="00662500"/>
    <w:rsid w:val="00662B8C"/>
    <w:rsid w:val="00667A46"/>
    <w:rsid w:val="00671B5D"/>
    <w:rsid w:val="00671B82"/>
    <w:rsid w:val="00673214"/>
    <w:rsid w:val="006804FD"/>
    <w:rsid w:val="006864B5"/>
    <w:rsid w:val="00690112"/>
    <w:rsid w:val="00691CDB"/>
    <w:rsid w:val="006932C9"/>
    <w:rsid w:val="006A1825"/>
    <w:rsid w:val="006A1AC4"/>
    <w:rsid w:val="006A2938"/>
    <w:rsid w:val="006A4FF2"/>
    <w:rsid w:val="006A50DD"/>
    <w:rsid w:val="006A6DAC"/>
    <w:rsid w:val="006A72B7"/>
    <w:rsid w:val="006A7E38"/>
    <w:rsid w:val="006B1745"/>
    <w:rsid w:val="006C7CE9"/>
    <w:rsid w:val="006D1518"/>
    <w:rsid w:val="006D212B"/>
    <w:rsid w:val="006D239E"/>
    <w:rsid w:val="006D7588"/>
    <w:rsid w:val="006D7AE2"/>
    <w:rsid w:val="006E012F"/>
    <w:rsid w:val="006E06F7"/>
    <w:rsid w:val="006E0A05"/>
    <w:rsid w:val="006E0DB0"/>
    <w:rsid w:val="006E3376"/>
    <w:rsid w:val="006E3B0D"/>
    <w:rsid w:val="006E46D1"/>
    <w:rsid w:val="006E4AC1"/>
    <w:rsid w:val="006F45BC"/>
    <w:rsid w:val="00702367"/>
    <w:rsid w:val="007027CB"/>
    <w:rsid w:val="00704A47"/>
    <w:rsid w:val="00707331"/>
    <w:rsid w:val="0070780A"/>
    <w:rsid w:val="00713C39"/>
    <w:rsid w:val="007148AB"/>
    <w:rsid w:val="0071589C"/>
    <w:rsid w:val="00717A5C"/>
    <w:rsid w:val="007207E7"/>
    <w:rsid w:val="00721AE0"/>
    <w:rsid w:val="00721F65"/>
    <w:rsid w:val="00722C72"/>
    <w:rsid w:val="00724E72"/>
    <w:rsid w:val="00725461"/>
    <w:rsid w:val="00725571"/>
    <w:rsid w:val="0072599B"/>
    <w:rsid w:val="00727BF8"/>
    <w:rsid w:val="00730FEE"/>
    <w:rsid w:val="007336E2"/>
    <w:rsid w:val="007338C0"/>
    <w:rsid w:val="0073406B"/>
    <w:rsid w:val="00734502"/>
    <w:rsid w:val="0073608A"/>
    <w:rsid w:val="00737726"/>
    <w:rsid w:val="00740520"/>
    <w:rsid w:val="00741B24"/>
    <w:rsid w:val="0074429E"/>
    <w:rsid w:val="007444F0"/>
    <w:rsid w:val="00744631"/>
    <w:rsid w:val="00744BD8"/>
    <w:rsid w:val="00747ABB"/>
    <w:rsid w:val="00750B97"/>
    <w:rsid w:val="007531C6"/>
    <w:rsid w:val="00757573"/>
    <w:rsid w:val="00760B96"/>
    <w:rsid w:val="00765AC8"/>
    <w:rsid w:val="00767730"/>
    <w:rsid w:val="00767A52"/>
    <w:rsid w:val="00770072"/>
    <w:rsid w:val="00771813"/>
    <w:rsid w:val="00772F7E"/>
    <w:rsid w:val="00780EA9"/>
    <w:rsid w:val="00781498"/>
    <w:rsid w:val="00781D25"/>
    <w:rsid w:val="00782335"/>
    <w:rsid w:val="0078271D"/>
    <w:rsid w:val="00783650"/>
    <w:rsid w:val="00783D02"/>
    <w:rsid w:val="00784E0A"/>
    <w:rsid w:val="007853EF"/>
    <w:rsid w:val="00787055"/>
    <w:rsid w:val="00787165"/>
    <w:rsid w:val="00791478"/>
    <w:rsid w:val="00791EC9"/>
    <w:rsid w:val="0079378A"/>
    <w:rsid w:val="007938D3"/>
    <w:rsid w:val="007947B7"/>
    <w:rsid w:val="00796922"/>
    <w:rsid w:val="00797054"/>
    <w:rsid w:val="00797A06"/>
    <w:rsid w:val="007A007E"/>
    <w:rsid w:val="007A080C"/>
    <w:rsid w:val="007A0B84"/>
    <w:rsid w:val="007A7B87"/>
    <w:rsid w:val="007A7CE5"/>
    <w:rsid w:val="007B01E2"/>
    <w:rsid w:val="007B515A"/>
    <w:rsid w:val="007B5C96"/>
    <w:rsid w:val="007C0F17"/>
    <w:rsid w:val="007C20D8"/>
    <w:rsid w:val="007C23F3"/>
    <w:rsid w:val="007C4640"/>
    <w:rsid w:val="007D3444"/>
    <w:rsid w:val="007D3AB7"/>
    <w:rsid w:val="007D65E1"/>
    <w:rsid w:val="007E02AE"/>
    <w:rsid w:val="007E1441"/>
    <w:rsid w:val="007E2432"/>
    <w:rsid w:val="007E272A"/>
    <w:rsid w:val="007F3F5D"/>
    <w:rsid w:val="007F7E61"/>
    <w:rsid w:val="00800227"/>
    <w:rsid w:val="00802277"/>
    <w:rsid w:val="0080229C"/>
    <w:rsid w:val="008028E2"/>
    <w:rsid w:val="00802A0E"/>
    <w:rsid w:val="00802F3F"/>
    <w:rsid w:val="0080441D"/>
    <w:rsid w:val="00804E2B"/>
    <w:rsid w:val="00813BC3"/>
    <w:rsid w:val="00814574"/>
    <w:rsid w:val="0081706B"/>
    <w:rsid w:val="00817714"/>
    <w:rsid w:val="0082029E"/>
    <w:rsid w:val="00820A8B"/>
    <w:rsid w:val="00820B36"/>
    <w:rsid w:val="0082728A"/>
    <w:rsid w:val="00827540"/>
    <w:rsid w:val="008277BD"/>
    <w:rsid w:val="0083422D"/>
    <w:rsid w:val="008349F4"/>
    <w:rsid w:val="00837466"/>
    <w:rsid w:val="008375AB"/>
    <w:rsid w:val="008470C0"/>
    <w:rsid w:val="00847153"/>
    <w:rsid w:val="008472DC"/>
    <w:rsid w:val="008473F4"/>
    <w:rsid w:val="0085123A"/>
    <w:rsid w:val="008533F5"/>
    <w:rsid w:val="00855C02"/>
    <w:rsid w:val="0085709B"/>
    <w:rsid w:val="00857304"/>
    <w:rsid w:val="00866477"/>
    <w:rsid w:val="008668D7"/>
    <w:rsid w:val="00867443"/>
    <w:rsid w:val="008716C0"/>
    <w:rsid w:val="00877FBA"/>
    <w:rsid w:val="008808C0"/>
    <w:rsid w:val="0088646B"/>
    <w:rsid w:val="00886956"/>
    <w:rsid w:val="008877B3"/>
    <w:rsid w:val="008913F4"/>
    <w:rsid w:val="00892117"/>
    <w:rsid w:val="00893433"/>
    <w:rsid w:val="008969C2"/>
    <w:rsid w:val="00896A73"/>
    <w:rsid w:val="00897336"/>
    <w:rsid w:val="008A7CA9"/>
    <w:rsid w:val="008B0FA7"/>
    <w:rsid w:val="008B2F1F"/>
    <w:rsid w:val="008B353E"/>
    <w:rsid w:val="008B5C85"/>
    <w:rsid w:val="008B6239"/>
    <w:rsid w:val="008B7B40"/>
    <w:rsid w:val="008C22DE"/>
    <w:rsid w:val="008C4ACE"/>
    <w:rsid w:val="008C53B4"/>
    <w:rsid w:val="008C584A"/>
    <w:rsid w:val="008C6359"/>
    <w:rsid w:val="008D05D8"/>
    <w:rsid w:val="008D08FD"/>
    <w:rsid w:val="008D1693"/>
    <w:rsid w:val="008D293E"/>
    <w:rsid w:val="008D51D7"/>
    <w:rsid w:val="008D5259"/>
    <w:rsid w:val="008D5854"/>
    <w:rsid w:val="008D63CE"/>
    <w:rsid w:val="008D7963"/>
    <w:rsid w:val="008D7B13"/>
    <w:rsid w:val="008E24FC"/>
    <w:rsid w:val="008E2C6A"/>
    <w:rsid w:val="008E3D93"/>
    <w:rsid w:val="008E6BA6"/>
    <w:rsid w:val="008E7ED1"/>
    <w:rsid w:val="00901445"/>
    <w:rsid w:val="00901877"/>
    <w:rsid w:val="0090221C"/>
    <w:rsid w:val="00904155"/>
    <w:rsid w:val="00904AE3"/>
    <w:rsid w:val="00904C21"/>
    <w:rsid w:val="00905A81"/>
    <w:rsid w:val="00906F3B"/>
    <w:rsid w:val="00907493"/>
    <w:rsid w:val="009109AD"/>
    <w:rsid w:val="0091224E"/>
    <w:rsid w:val="00912913"/>
    <w:rsid w:val="00913784"/>
    <w:rsid w:val="00914672"/>
    <w:rsid w:val="009169DB"/>
    <w:rsid w:val="0092067D"/>
    <w:rsid w:val="00920E05"/>
    <w:rsid w:val="009252CE"/>
    <w:rsid w:val="009309C0"/>
    <w:rsid w:val="0093324A"/>
    <w:rsid w:val="00933F49"/>
    <w:rsid w:val="00934E66"/>
    <w:rsid w:val="00935EF6"/>
    <w:rsid w:val="0093730B"/>
    <w:rsid w:val="00940D15"/>
    <w:rsid w:val="009425CD"/>
    <w:rsid w:val="00945FA8"/>
    <w:rsid w:val="00946832"/>
    <w:rsid w:val="00950682"/>
    <w:rsid w:val="00950F88"/>
    <w:rsid w:val="00955445"/>
    <w:rsid w:val="0095545B"/>
    <w:rsid w:val="0095682C"/>
    <w:rsid w:val="009614E3"/>
    <w:rsid w:val="009617F5"/>
    <w:rsid w:val="00961A0E"/>
    <w:rsid w:val="0096476B"/>
    <w:rsid w:val="00964B31"/>
    <w:rsid w:val="00964E00"/>
    <w:rsid w:val="00965456"/>
    <w:rsid w:val="00966E34"/>
    <w:rsid w:val="00973A07"/>
    <w:rsid w:val="0097694A"/>
    <w:rsid w:val="00977951"/>
    <w:rsid w:val="00986183"/>
    <w:rsid w:val="00987038"/>
    <w:rsid w:val="00991989"/>
    <w:rsid w:val="00992B96"/>
    <w:rsid w:val="009969BB"/>
    <w:rsid w:val="00997036"/>
    <w:rsid w:val="009A34BB"/>
    <w:rsid w:val="009A5B26"/>
    <w:rsid w:val="009B115B"/>
    <w:rsid w:val="009B2E1C"/>
    <w:rsid w:val="009B44A3"/>
    <w:rsid w:val="009C2B26"/>
    <w:rsid w:val="009C77B0"/>
    <w:rsid w:val="009D0A23"/>
    <w:rsid w:val="009D21DF"/>
    <w:rsid w:val="009D37D2"/>
    <w:rsid w:val="009D4C24"/>
    <w:rsid w:val="009D6883"/>
    <w:rsid w:val="009D763D"/>
    <w:rsid w:val="009D7BCD"/>
    <w:rsid w:val="009E321A"/>
    <w:rsid w:val="009F028E"/>
    <w:rsid w:val="009F0A7E"/>
    <w:rsid w:val="009F16D5"/>
    <w:rsid w:val="009F4042"/>
    <w:rsid w:val="009F5817"/>
    <w:rsid w:val="00A01EDD"/>
    <w:rsid w:val="00A05BA7"/>
    <w:rsid w:val="00A14BA9"/>
    <w:rsid w:val="00A175D3"/>
    <w:rsid w:val="00A20EF6"/>
    <w:rsid w:val="00A22D2D"/>
    <w:rsid w:val="00A27FB6"/>
    <w:rsid w:val="00A30FC2"/>
    <w:rsid w:val="00A4051E"/>
    <w:rsid w:val="00A40D02"/>
    <w:rsid w:val="00A43060"/>
    <w:rsid w:val="00A43C3A"/>
    <w:rsid w:val="00A43D39"/>
    <w:rsid w:val="00A50A60"/>
    <w:rsid w:val="00A5588D"/>
    <w:rsid w:val="00A56ACC"/>
    <w:rsid w:val="00A57555"/>
    <w:rsid w:val="00A600AF"/>
    <w:rsid w:val="00A62A40"/>
    <w:rsid w:val="00A64528"/>
    <w:rsid w:val="00A64A23"/>
    <w:rsid w:val="00A674DA"/>
    <w:rsid w:val="00A70E0B"/>
    <w:rsid w:val="00A718E0"/>
    <w:rsid w:val="00A75FC7"/>
    <w:rsid w:val="00A814F5"/>
    <w:rsid w:val="00A819C0"/>
    <w:rsid w:val="00A844F0"/>
    <w:rsid w:val="00A86E13"/>
    <w:rsid w:val="00A947A8"/>
    <w:rsid w:val="00A95442"/>
    <w:rsid w:val="00A959D6"/>
    <w:rsid w:val="00AA46A3"/>
    <w:rsid w:val="00AA4804"/>
    <w:rsid w:val="00AA5D3D"/>
    <w:rsid w:val="00AA6253"/>
    <w:rsid w:val="00AA6C06"/>
    <w:rsid w:val="00AA7E92"/>
    <w:rsid w:val="00AB48E2"/>
    <w:rsid w:val="00AB5CE9"/>
    <w:rsid w:val="00AC112B"/>
    <w:rsid w:val="00AC276A"/>
    <w:rsid w:val="00AC58D5"/>
    <w:rsid w:val="00AC602A"/>
    <w:rsid w:val="00AC6B64"/>
    <w:rsid w:val="00AD11EF"/>
    <w:rsid w:val="00AD5FB4"/>
    <w:rsid w:val="00AD64DD"/>
    <w:rsid w:val="00AE1DFD"/>
    <w:rsid w:val="00AE356E"/>
    <w:rsid w:val="00AE4911"/>
    <w:rsid w:val="00AE4FF7"/>
    <w:rsid w:val="00AE6F92"/>
    <w:rsid w:val="00AF194C"/>
    <w:rsid w:val="00AF27C8"/>
    <w:rsid w:val="00B0079B"/>
    <w:rsid w:val="00B02191"/>
    <w:rsid w:val="00B02F73"/>
    <w:rsid w:val="00B03D78"/>
    <w:rsid w:val="00B04205"/>
    <w:rsid w:val="00B1086E"/>
    <w:rsid w:val="00B10EEF"/>
    <w:rsid w:val="00B1299C"/>
    <w:rsid w:val="00B1449A"/>
    <w:rsid w:val="00B14EDD"/>
    <w:rsid w:val="00B23203"/>
    <w:rsid w:val="00B23EE9"/>
    <w:rsid w:val="00B25A8C"/>
    <w:rsid w:val="00B25E76"/>
    <w:rsid w:val="00B32CA3"/>
    <w:rsid w:val="00B341AB"/>
    <w:rsid w:val="00B34706"/>
    <w:rsid w:val="00B34C2B"/>
    <w:rsid w:val="00B35898"/>
    <w:rsid w:val="00B4154D"/>
    <w:rsid w:val="00B41956"/>
    <w:rsid w:val="00B43779"/>
    <w:rsid w:val="00B44BCD"/>
    <w:rsid w:val="00B46A72"/>
    <w:rsid w:val="00B4703F"/>
    <w:rsid w:val="00B47E1D"/>
    <w:rsid w:val="00B51BA5"/>
    <w:rsid w:val="00B528A7"/>
    <w:rsid w:val="00B52E1D"/>
    <w:rsid w:val="00B54D3A"/>
    <w:rsid w:val="00B568DA"/>
    <w:rsid w:val="00B601CE"/>
    <w:rsid w:val="00B6099B"/>
    <w:rsid w:val="00B61009"/>
    <w:rsid w:val="00B63158"/>
    <w:rsid w:val="00B64ABB"/>
    <w:rsid w:val="00B6778A"/>
    <w:rsid w:val="00B75B10"/>
    <w:rsid w:val="00B7607D"/>
    <w:rsid w:val="00B7623E"/>
    <w:rsid w:val="00B76830"/>
    <w:rsid w:val="00B769F9"/>
    <w:rsid w:val="00B802F2"/>
    <w:rsid w:val="00B80845"/>
    <w:rsid w:val="00B83664"/>
    <w:rsid w:val="00B94886"/>
    <w:rsid w:val="00B95328"/>
    <w:rsid w:val="00B957FD"/>
    <w:rsid w:val="00B95921"/>
    <w:rsid w:val="00BA274D"/>
    <w:rsid w:val="00BA7064"/>
    <w:rsid w:val="00BB0B16"/>
    <w:rsid w:val="00BB1D1A"/>
    <w:rsid w:val="00BB2F94"/>
    <w:rsid w:val="00BB7B1A"/>
    <w:rsid w:val="00BC17E8"/>
    <w:rsid w:val="00BC3A5D"/>
    <w:rsid w:val="00BC6A6A"/>
    <w:rsid w:val="00BD1588"/>
    <w:rsid w:val="00BD1874"/>
    <w:rsid w:val="00BD56EF"/>
    <w:rsid w:val="00BD5DD2"/>
    <w:rsid w:val="00BE011B"/>
    <w:rsid w:val="00BE3E4D"/>
    <w:rsid w:val="00BE6B72"/>
    <w:rsid w:val="00BE727D"/>
    <w:rsid w:val="00BF03D0"/>
    <w:rsid w:val="00BF07BC"/>
    <w:rsid w:val="00BF49B3"/>
    <w:rsid w:val="00BF5E3A"/>
    <w:rsid w:val="00BF77BB"/>
    <w:rsid w:val="00C025F7"/>
    <w:rsid w:val="00C12337"/>
    <w:rsid w:val="00C146A8"/>
    <w:rsid w:val="00C15B31"/>
    <w:rsid w:val="00C17CF2"/>
    <w:rsid w:val="00C2491F"/>
    <w:rsid w:val="00C259D2"/>
    <w:rsid w:val="00C322B7"/>
    <w:rsid w:val="00C33561"/>
    <w:rsid w:val="00C33D63"/>
    <w:rsid w:val="00C348BD"/>
    <w:rsid w:val="00C34F74"/>
    <w:rsid w:val="00C359AC"/>
    <w:rsid w:val="00C37EA1"/>
    <w:rsid w:val="00C40455"/>
    <w:rsid w:val="00C449AA"/>
    <w:rsid w:val="00C45C9A"/>
    <w:rsid w:val="00C51B52"/>
    <w:rsid w:val="00C56B99"/>
    <w:rsid w:val="00C57018"/>
    <w:rsid w:val="00C61284"/>
    <w:rsid w:val="00C61AD0"/>
    <w:rsid w:val="00C709FD"/>
    <w:rsid w:val="00C70A15"/>
    <w:rsid w:val="00C70FD5"/>
    <w:rsid w:val="00C7235B"/>
    <w:rsid w:val="00C73900"/>
    <w:rsid w:val="00C75E5D"/>
    <w:rsid w:val="00C76766"/>
    <w:rsid w:val="00C7778F"/>
    <w:rsid w:val="00C8182D"/>
    <w:rsid w:val="00C81B48"/>
    <w:rsid w:val="00C82019"/>
    <w:rsid w:val="00C829E4"/>
    <w:rsid w:val="00C838D7"/>
    <w:rsid w:val="00C850D2"/>
    <w:rsid w:val="00C86419"/>
    <w:rsid w:val="00C86E1D"/>
    <w:rsid w:val="00C872BE"/>
    <w:rsid w:val="00C93ACE"/>
    <w:rsid w:val="00C93C9E"/>
    <w:rsid w:val="00C95CFE"/>
    <w:rsid w:val="00C95FC5"/>
    <w:rsid w:val="00CA4643"/>
    <w:rsid w:val="00CB03B8"/>
    <w:rsid w:val="00CB55CB"/>
    <w:rsid w:val="00CC5AEB"/>
    <w:rsid w:val="00CC6A22"/>
    <w:rsid w:val="00CD0A45"/>
    <w:rsid w:val="00CD0D78"/>
    <w:rsid w:val="00CD4762"/>
    <w:rsid w:val="00CD6A09"/>
    <w:rsid w:val="00CD7584"/>
    <w:rsid w:val="00CD7874"/>
    <w:rsid w:val="00CE10D6"/>
    <w:rsid w:val="00CE3A7F"/>
    <w:rsid w:val="00CE5B18"/>
    <w:rsid w:val="00CE5BEF"/>
    <w:rsid w:val="00CE5E8D"/>
    <w:rsid w:val="00CF75EA"/>
    <w:rsid w:val="00D00F0C"/>
    <w:rsid w:val="00D0365D"/>
    <w:rsid w:val="00D04439"/>
    <w:rsid w:val="00D1021C"/>
    <w:rsid w:val="00D10D5E"/>
    <w:rsid w:val="00D13CF8"/>
    <w:rsid w:val="00D15DD9"/>
    <w:rsid w:val="00D16E90"/>
    <w:rsid w:val="00D1709B"/>
    <w:rsid w:val="00D20A9D"/>
    <w:rsid w:val="00D24DB7"/>
    <w:rsid w:val="00D251C5"/>
    <w:rsid w:val="00D31A98"/>
    <w:rsid w:val="00D31D3D"/>
    <w:rsid w:val="00D32286"/>
    <w:rsid w:val="00D33761"/>
    <w:rsid w:val="00D42EA8"/>
    <w:rsid w:val="00D44A52"/>
    <w:rsid w:val="00D45070"/>
    <w:rsid w:val="00D52721"/>
    <w:rsid w:val="00D5583A"/>
    <w:rsid w:val="00D56026"/>
    <w:rsid w:val="00D5751A"/>
    <w:rsid w:val="00D575E0"/>
    <w:rsid w:val="00D57C36"/>
    <w:rsid w:val="00D67869"/>
    <w:rsid w:val="00D71D5B"/>
    <w:rsid w:val="00D800DC"/>
    <w:rsid w:val="00D86570"/>
    <w:rsid w:val="00D93861"/>
    <w:rsid w:val="00D94753"/>
    <w:rsid w:val="00D94FCD"/>
    <w:rsid w:val="00D951CB"/>
    <w:rsid w:val="00DA0588"/>
    <w:rsid w:val="00DA1071"/>
    <w:rsid w:val="00DB1218"/>
    <w:rsid w:val="00DB5734"/>
    <w:rsid w:val="00DB69AA"/>
    <w:rsid w:val="00DB7CAE"/>
    <w:rsid w:val="00DC0AF3"/>
    <w:rsid w:val="00DC1D26"/>
    <w:rsid w:val="00DC2382"/>
    <w:rsid w:val="00DC26EF"/>
    <w:rsid w:val="00DC666D"/>
    <w:rsid w:val="00DD0038"/>
    <w:rsid w:val="00DD097C"/>
    <w:rsid w:val="00DD5145"/>
    <w:rsid w:val="00DE54CF"/>
    <w:rsid w:val="00DF1AE3"/>
    <w:rsid w:val="00DF1DE6"/>
    <w:rsid w:val="00DF5124"/>
    <w:rsid w:val="00DF62C2"/>
    <w:rsid w:val="00DF66BA"/>
    <w:rsid w:val="00DF7827"/>
    <w:rsid w:val="00E00399"/>
    <w:rsid w:val="00E0256C"/>
    <w:rsid w:val="00E04B6F"/>
    <w:rsid w:val="00E062E4"/>
    <w:rsid w:val="00E11092"/>
    <w:rsid w:val="00E122AF"/>
    <w:rsid w:val="00E1579C"/>
    <w:rsid w:val="00E240C2"/>
    <w:rsid w:val="00E25B20"/>
    <w:rsid w:val="00E343FA"/>
    <w:rsid w:val="00E36EB9"/>
    <w:rsid w:val="00E4183D"/>
    <w:rsid w:val="00E454A5"/>
    <w:rsid w:val="00E46011"/>
    <w:rsid w:val="00E477CD"/>
    <w:rsid w:val="00E5098B"/>
    <w:rsid w:val="00E50A24"/>
    <w:rsid w:val="00E51F5C"/>
    <w:rsid w:val="00E536AB"/>
    <w:rsid w:val="00E61A15"/>
    <w:rsid w:val="00E63362"/>
    <w:rsid w:val="00E666A5"/>
    <w:rsid w:val="00E73938"/>
    <w:rsid w:val="00E75D29"/>
    <w:rsid w:val="00E75F6E"/>
    <w:rsid w:val="00E766CE"/>
    <w:rsid w:val="00E7672D"/>
    <w:rsid w:val="00E819E5"/>
    <w:rsid w:val="00E8273A"/>
    <w:rsid w:val="00E82C24"/>
    <w:rsid w:val="00E82E45"/>
    <w:rsid w:val="00E837AD"/>
    <w:rsid w:val="00E916A6"/>
    <w:rsid w:val="00E92835"/>
    <w:rsid w:val="00E94305"/>
    <w:rsid w:val="00E94EBB"/>
    <w:rsid w:val="00E95B21"/>
    <w:rsid w:val="00E9640C"/>
    <w:rsid w:val="00E9684A"/>
    <w:rsid w:val="00EA087E"/>
    <w:rsid w:val="00EA15FA"/>
    <w:rsid w:val="00EA7D6D"/>
    <w:rsid w:val="00EB1EE2"/>
    <w:rsid w:val="00EB1F1C"/>
    <w:rsid w:val="00EB54CC"/>
    <w:rsid w:val="00EB5563"/>
    <w:rsid w:val="00EC1A10"/>
    <w:rsid w:val="00EC231F"/>
    <w:rsid w:val="00EC4C66"/>
    <w:rsid w:val="00EC4EE3"/>
    <w:rsid w:val="00EC60DD"/>
    <w:rsid w:val="00EC7E70"/>
    <w:rsid w:val="00ED3BA5"/>
    <w:rsid w:val="00ED3F3A"/>
    <w:rsid w:val="00ED4B91"/>
    <w:rsid w:val="00ED4F5A"/>
    <w:rsid w:val="00ED5739"/>
    <w:rsid w:val="00ED6524"/>
    <w:rsid w:val="00ED6C21"/>
    <w:rsid w:val="00EE2F56"/>
    <w:rsid w:val="00EE31FD"/>
    <w:rsid w:val="00EE3EB1"/>
    <w:rsid w:val="00EE5BD1"/>
    <w:rsid w:val="00EE659C"/>
    <w:rsid w:val="00EE773E"/>
    <w:rsid w:val="00EF495F"/>
    <w:rsid w:val="00EF596D"/>
    <w:rsid w:val="00EF6933"/>
    <w:rsid w:val="00F05CA4"/>
    <w:rsid w:val="00F06608"/>
    <w:rsid w:val="00F07C67"/>
    <w:rsid w:val="00F12E0C"/>
    <w:rsid w:val="00F23471"/>
    <w:rsid w:val="00F24CB0"/>
    <w:rsid w:val="00F27CC1"/>
    <w:rsid w:val="00F31F46"/>
    <w:rsid w:val="00F32806"/>
    <w:rsid w:val="00F32976"/>
    <w:rsid w:val="00F37310"/>
    <w:rsid w:val="00F40E3E"/>
    <w:rsid w:val="00F41B09"/>
    <w:rsid w:val="00F472C5"/>
    <w:rsid w:val="00F524D1"/>
    <w:rsid w:val="00F5264D"/>
    <w:rsid w:val="00F52D7C"/>
    <w:rsid w:val="00F552B9"/>
    <w:rsid w:val="00F55EBB"/>
    <w:rsid w:val="00F56AFF"/>
    <w:rsid w:val="00F661D3"/>
    <w:rsid w:val="00F662DC"/>
    <w:rsid w:val="00F66464"/>
    <w:rsid w:val="00F67264"/>
    <w:rsid w:val="00F714DE"/>
    <w:rsid w:val="00F72BC5"/>
    <w:rsid w:val="00F74C01"/>
    <w:rsid w:val="00F76C86"/>
    <w:rsid w:val="00F776B6"/>
    <w:rsid w:val="00F80529"/>
    <w:rsid w:val="00F80A78"/>
    <w:rsid w:val="00F83A0E"/>
    <w:rsid w:val="00F83B0D"/>
    <w:rsid w:val="00F8668E"/>
    <w:rsid w:val="00F867BE"/>
    <w:rsid w:val="00F878A4"/>
    <w:rsid w:val="00F930C5"/>
    <w:rsid w:val="00F938BB"/>
    <w:rsid w:val="00F94524"/>
    <w:rsid w:val="00F94E29"/>
    <w:rsid w:val="00F94F64"/>
    <w:rsid w:val="00F94F77"/>
    <w:rsid w:val="00F94FF0"/>
    <w:rsid w:val="00FA17F9"/>
    <w:rsid w:val="00FA1E80"/>
    <w:rsid w:val="00FA2880"/>
    <w:rsid w:val="00FA36F7"/>
    <w:rsid w:val="00FA58F3"/>
    <w:rsid w:val="00FB28C2"/>
    <w:rsid w:val="00FB3005"/>
    <w:rsid w:val="00FB528D"/>
    <w:rsid w:val="00FB558D"/>
    <w:rsid w:val="00FB6307"/>
    <w:rsid w:val="00FC089D"/>
    <w:rsid w:val="00FC2671"/>
    <w:rsid w:val="00FC3DBD"/>
    <w:rsid w:val="00FC4430"/>
    <w:rsid w:val="00FC4A35"/>
    <w:rsid w:val="00FC6B92"/>
    <w:rsid w:val="00FC79CD"/>
    <w:rsid w:val="00FD1028"/>
    <w:rsid w:val="00FD19FE"/>
    <w:rsid w:val="00FD3964"/>
    <w:rsid w:val="00FD58EC"/>
    <w:rsid w:val="00FD6CBB"/>
    <w:rsid w:val="00FE1352"/>
    <w:rsid w:val="00FE5B78"/>
    <w:rsid w:val="00FF1B81"/>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semiHidden/>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alty.ria.ru/20200910/" TargetMode="External"/><Relationship Id="rId21" Type="http://schemas.openxmlformats.org/officeDocument/2006/relationships/hyperlink" Target="https://realty.ria.ru/20200910/" TargetMode="External"/><Relationship Id="rId42" Type="http://schemas.openxmlformats.org/officeDocument/2006/relationships/hyperlink" Target="https://realty.ria.ru/20200911/" TargetMode="External"/><Relationship Id="rId47" Type="http://schemas.openxmlformats.org/officeDocument/2006/relationships/hyperlink" Target="http://ria.ru/person_Nikita_Stasishin/" TargetMode="External"/><Relationship Id="rId63" Type="http://schemas.openxmlformats.org/officeDocument/2006/relationships/hyperlink" Target="http://ria.ru/location_Kazan/" TargetMode="External"/><Relationship Id="rId68" Type="http://schemas.openxmlformats.org/officeDocument/2006/relationships/hyperlink" Target="http://ria.ru/location_Novosibirsk/" TargetMode="External"/><Relationship Id="rId2" Type="http://schemas.openxmlformats.org/officeDocument/2006/relationships/numbering" Target="numbering.xml"/><Relationship Id="rId16" Type="http://schemas.openxmlformats.org/officeDocument/2006/relationships/hyperlink" Target="http://ria.ru/person_Mikhail_Mishustin/" TargetMode="External"/><Relationship Id="rId29" Type="http://schemas.openxmlformats.org/officeDocument/2006/relationships/hyperlink" Target="http://ria.ru/location_Vladimirskaja_oblast/" TargetMode="External"/><Relationship Id="rId11" Type="http://schemas.openxmlformats.org/officeDocument/2006/relationships/hyperlink" Target="http://ria.ru/location_Kaluzhskaja_oblast/" TargetMode="External"/><Relationship Id="rId24" Type="http://schemas.openxmlformats.org/officeDocument/2006/relationships/hyperlink" Target="http://ria.ru/person_Marat_KHusnullin/" TargetMode="External"/><Relationship Id="rId32" Type="http://schemas.openxmlformats.org/officeDocument/2006/relationships/hyperlink" Target="http://ria.ru/location_Penzenskaja_oblast/" TargetMode="External"/><Relationship Id="rId37" Type="http://schemas.openxmlformats.org/officeDocument/2006/relationships/hyperlink" Target="https://ria.ru/docs/about/copyright.html" TargetMode="External"/><Relationship Id="rId40" Type="http://schemas.openxmlformats.org/officeDocument/2006/relationships/hyperlink" Target="https://realty.ria.ru/20200911/" TargetMode="External"/><Relationship Id="rId45" Type="http://schemas.openxmlformats.org/officeDocument/2006/relationships/hyperlink" Target="https://ria.ru/docs/about/copyright.html" TargetMode="External"/><Relationship Id="rId53" Type="http://schemas.openxmlformats.org/officeDocument/2006/relationships/hyperlink" Target="https://nostroy.ru/articles/list.php?SECTION_ID=156" TargetMode="External"/><Relationship Id="rId58" Type="http://schemas.openxmlformats.org/officeDocument/2006/relationships/hyperlink" Target="https://ria.ru/docs/about/copyright.html" TargetMode="External"/><Relationship Id="rId66" Type="http://schemas.openxmlformats.org/officeDocument/2006/relationships/hyperlink" Target="https://rg.ru/"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ria.ru/organization_Pulkovo_aehroport/" TargetMode="External"/><Relationship Id="rId19" Type="http://schemas.openxmlformats.org/officeDocument/2006/relationships/hyperlink" Target="http://ria.ru/person_Mikhail_Mishustin/" TargetMode="External"/><Relationship Id="rId14" Type="http://schemas.openxmlformats.org/officeDocument/2006/relationships/hyperlink" Target="https://ria.ru/docs/about/copyright.html" TargetMode="External"/><Relationship Id="rId22" Type="http://schemas.openxmlformats.org/officeDocument/2006/relationships/hyperlink" Target="https://ria.ru/docs/about/copyright.html" TargetMode="External"/><Relationship Id="rId27" Type="http://schemas.openxmlformats.org/officeDocument/2006/relationships/hyperlink" Target="https://ria.ru/docs/about/copyright.html" TargetMode="External"/><Relationship Id="rId30" Type="http://schemas.openxmlformats.org/officeDocument/2006/relationships/hyperlink" Target="http://ria.ru/location_Samara/" TargetMode="External"/><Relationship Id="rId35" Type="http://schemas.openxmlformats.org/officeDocument/2006/relationships/hyperlink" Target="https://www.stroygaz.ru/publication/item/pravila-dvizheniya/" TargetMode="External"/><Relationship Id="rId43" Type="http://schemas.openxmlformats.org/officeDocument/2006/relationships/hyperlink" Target="https://ria.ru/docs/about/copyright.html" TargetMode="External"/><Relationship Id="rId48" Type="http://schemas.openxmlformats.org/officeDocument/2006/relationships/hyperlink" Target="http://ria.ru/organization_NOSTROJJ/" TargetMode="External"/><Relationship Id="rId56" Type="http://schemas.openxmlformats.org/officeDocument/2006/relationships/hyperlink" Target="https://www.stroygaz.ru/news/item/ipoteka-s-gospodderzhkoy-pokazala-khoroshie-rezultaty-yakushev/" TargetMode="External"/><Relationship Id="rId64" Type="http://schemas.openxmlformats.org/officeDocument/2006/relationships/hyperlink" Target="https://www.stroygaz.ru/news/item/v-rossii-zafiksirovali-rekordnoe-kolichestvo-ipotechnykh-dolzhnikov/" TargetMode="External"/><Relationship Id="rId69" Type="http://schemas.openxmlformats.org/officeDocument/2006/relationships/hyperlink" Target="http://ria.ru/person_Marat_KHusnullin/" TargetMode="External"/><Relationship Id="rId8" Type="http://schemas.openxmlformats.org/officeDocument/2006/relationships/hyperlink" Target="https://realty.ria.ru/20200907/" TargetMode="External"/><Relationship Id="rId51" Type="http://schemas.openxmlformats.org/officeDocument/2006/relationships/hyperlink" Target="https://nostroy.ru/news_files/2020/09/04/01-6457_20.pdf" TargetMode="External"/><Relationship Id="rId72" Type="http://schemas.openxmlformats.org/officeDocument/2006/relationships/hyperlink" Target="http://ria.ru/location_Novosibirskaja_oblast/" TargetMode="External"/><Relationship Id="rId3" Type="http://schemas.openxmlformats.org/officeDocument/2006/relationships/styles" Target="styles.xml"/><Relationship Id="rId12" Type="http://schemas.openxmlformats.org/officeDocument/2006/relationships/hyperlink" Target="https://www.stroygaz.ru/news/item/irkutskaya-oblast-poluchit-finansirovanie-na-likvidatsiyu-posledstviy-pavodka/" TargetMode="External"/><Relationship Id="rId17" Type="http://schemas.openxmlformats.org/officeDocument/2006/relationships/hyperlink" Target="http://ria.ru/person_Vladimir_Putin/" TargetMode="External"/><Relationship Id="rId25" Type="http://schemas.openxmlformats.org/officeDocument/2006/relationships/hyperlink" Target="http://ria.ru/location_Novosibirskaja_oblast/" TargetMode="External"/><Relationship Id="rId33" Type="http://schemas.openxmlformats.org/officeDocument/2006/relationships/hyperlink" Target="https://www.stroygaz.ru/news/item/v-rossii-vydali-bolee-100-tysyach-kreditov-po-ipoteke-pod-6-5/" TargetMode="External"/><Relationship Id="rId38" Type="http://schemas.openxmlformats.org/officeDocument/2006/relationships/hyperlink" Target="http://ria.ru/organization_Ministerstvo_stroitelstva_i_ZHKKH_RF/" TargetMode="External"/><Relationship Id="rId46" Type="http://schemas.openxmlformats.org/officeDocument/2006/relationships/hyperlink" Target="http://ria.ru/organization_Ministerstvo_stroitelstva_i_ZHKKH_RF/" TargetMode="External"/><Relationship Id="rId59" Type="http://schemas.openxmlformats.org/officeDocument/2006/relationships/hyperlink" Target="http://ria.ru/organization_VTB/" TargetMode="External"/><Relationship Id="rId67" Type="http://schemas.openxmlformats.org/officeDocument/2006/relationships/hyperlink" Target="https://realty.ria.ru/20200910/" TargetMode="External"/><Relationship Id="rId20" Type="http://schemas.openxmlformats.org/officeDocument/2006/relationships/hyperlink" Target="https://ria.ru/20200907/prioritet-1576860824.html?in=t" TargetMode="External"/><Relationship Id="rId41" Type="http://schemas.openxmlformats.org/officeDocument/2006/relationships/hyperlink" Target="https://ria.ru/docs/about/copyright.html" TargetMode="External"/><Relationship Id="rId54" Type="http://schemas.openxmlformats.org/officeDocument/2006/relationships/hyperlink" Target="https://realty.ria.ru/20200910/" TargetMode="External"/><Relationship Id="rId62" Type="http://schemas.openxmlformats.org/officeDocument/2006/relationships/hyperlink" Target="http://ria.ru/location_Moskva/" TargetMode="External"/><Relationship Id="rId70" Type="http://schemas.openxmlformats.org/officeDocument/2006/relationships/hyperlink" Target="http://ria.ru/person_Andrejj_Travnikov/"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ia.ru/person_Marat_KHusnullin/" TargetMode="External"/><Relationship Id="rId23" Type="http://schemas.openxmlformats.org/officeDocument/2006/relationships/hyperlink" Target="http://ria.ru/location_Novosibirsk/" TargetMode="External"/><Relationship Id="rId28" Type="http://schemas.openxmlformats.org/officeDocument/2006/relationships/hyperlink" Target="http://ria.ru/person_Mikhail_Mishustin/" TargetMode="External"/><Relationship Id="rId36" Type="http://schemas.openxmlformats.org/officeDocument/2006/relationships/hyperlink" Target="https://realty.ria.ru/20200911/" TargetMode="External"/><Relationship Id="rId49" Type="http://schemas.openxmlformats.org/officeDocument/2006/relationships/hyperlink" Target="http://ria.ru/location_Sankt_Peterburg/" TargetMode="External"/><Relationship Id="rId57" Type="http://schemas.openxmlformats.org/officeDocument/2006/relationships/hyperlink" Target="https://ria.ru/20200908/" TargetMode="External"/><Relationship Id="rId10" Type="http://schemas.openxmlformats.org/officeDocument/2006/relationships/hyperlink" Target="http://ria.ru/person_Vladimir_Putin/" TargetMode="External"/><Relationship Id="rId31" Type="http://schemas.openxmlformats.org/officeDocument/2006/relationships/hyperlink" Target="http://ria.ru/location_Krasnodarskijj_krajj/" TargetMode="External"/><Relationship Id="rId44" Type="http://schemas.openxmlformats.org/officeDocument/2006/relationships/hyperlink" Target="https://realty.ria.ru/20200911/" TargetMode="External"/><Relationship Id="rId52" Type="http://schemas.openxmlformats.org/officeDocument/2006/relationships/hyperlink" Target="https://nostroy.ru/articles/list.php?SECTION_ID=156" TargetMode="External"/><Relationship Id="rId60" Type="http://schemas.openxmlformats.org/officeDocument/2006/relationships/hyperlink" Target="http://ria.ru/person_Andrejj_Kostin/" TargetMode="External"/><Relationship Id="rId65" Type="http://schemas.openxmlformats.org/officeDocument/2006/relationships/hyperlink" Target="https://www.stroygaz.ru/news/item/podschitana-ekonomiya-peterburzhtsev-pri-vyplate-ipoteki-pod-6-5/" TargetMode="External"/><Relationship Id="rId73" Type="http://schemas.openxmlformats.org/officeDocument/2006/relationships/hyperlink" Target="https://www.kommersant.ru/?from=menu_logo" TargetMode="External"/><Relationship Id="rId4" Type="http://schemas.openxmlformats.org/officeDocument/2006/relationships/settings" Target="settings.xml"/><Relationship Id="rId9" Type="http://schemas.openxmlformats.org/officeDocument/2006/relationships/hyperlink" Target="https://ria.ru/docs/about/copyright.html" TargetMode="External"/><Relationship Id="rId13" Type="http://schemas.openxmlformats.org/officeDocument/2006/relationships/hyperlink" Target="https://realty.ria.ru/20200908/" TargetMode="External"/><Relationship Id="rId18" Type="http://schemas.openxmlformats.org/officeDocument/2006/relationships/hyperlink" Target="https://ria.ru/20200908/" TargetMode="External"/><Relationship Id="rId39" Type="http://schemas.openxmlformats.org/officeDocument/2006/relationships/hyperlink" Target="http://ria.ru/person_Marat_KHusnullin/" TargetMode="External"/><Relationship Id="rId34" Type="http://schemas.openxmlformats.org/officeDocument/2006/relationships/hyperlink" Target="https://www.stroygaz.ru/publication/item/rezervy-ekonomii/" TargetMode="External"/><Relationship Id="rId50" Type="http://schemas.openxmlformats.org/officeDocument/2006/relationships/hyperlink" Target="https://nostroy.ru/articles/list.php?SECTION_ID=156" TargetMode="External"/><Relationship Id="rId55" Type="http://schemas.openxmlformats.org/officeDocument/2006/relationships/hyperlink" Target="https://ria.ru/docs/about/copyright.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ria.ru/location_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36</Pages>
  <Words>13154</Words>
  <Characters>74979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49</cp:revision>
  <cp:lastPrinted>2019-07-23T07:38:00Z</cp:lastPrinted>
  <dcterms:created xsi:type="dcterms:W3CDTF">2020-09-07T14:43:00Z</dcterms:created>
  <dcterms:modified xsi:type="dcterms:W3CDTF">2020-09-11T10:40:00Z</dcterms:modified>
</cp:coreProperties>
</file>